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200AB" w14:textId="77777777" w:rsidR="000D620B" w:rsidRDefault="00337549">
      <w:pPr>
        <w:jc w:val="center"/>
      </w:pPr>
      <w:r>
        <w:rPr>
          <w:b/>
          <w:sz w:val="44"/>
        </w:rPr>
        <w:t>Post-16 Colleges in Leeds</w:t>
      </w:r>
      <w:r>
        <w:rPr>
          <w:b/>
          <w:sz w:val="44"/>
        </w:rPr>
        <w:br/>
      </w:r>
      <w:r>
        <w:rPr>
          <w:b/>
          <w:sz w:val="30"/>
        </w:rPr>
        <w:t>A Parent Guide to SEND Support</w:t>
      </w:r>
    </w:p>
    <w:p w14:paraId="19F06761" w14:textId="77777777" w:rsidR="000D620B" w:rsidRDefault="00337549">
      <w:pPr>
        <w:jc w:val="center"/>
      </w:pPr>
      <w:r>
        <w:rPr>
          <w:i/>
        </w:rPr>
        <w:t>For young people with additional needs, SEND support or an EHCP</w:t>
      </w:r>
    </w:p>
    <w:p w14:paraId="36BAC41D" w14:textId="77777777" w:rsidR="000D620B" w:rsidRDefault="00337549">
      <w:r>
        <w:t>Choosing a college is about finding the right match between the young person’s needs, the course, the level of support available and their longer-term goals. Support varies by course, campus and individual need, so families should contact the college and arrange a visit before making a decision.</w:t>
      </w:r>
    </w:p>
    <w:p w14:paraId="36025824" w14:textId="77777777" w:rsidR="000D620B" w:rsidRDefault="00337549">
      <w:pPr>
        <w:spacing w:before="140" w:after="60"/>
      </w:pPr>
      <w:r>
        <w:rPr>
          <w:b/>
          <w:sz w:val="28"/>
        </w:rPr>
        <w:t>1. Leeds City College</w:t>
      </w:r>
    </w:p>
    <w:p w14:paraId="12FC1B1F" w14:textId="77777777" w:rsidR="000D620B" w:rsidRDefault="00337549">
      <w:pPr>
        <w:spacing w:after="20"/>
      </w:pPr>
      <w:r>
        <w:rPr>
          <w:b/>
          <w:sz w:val="24"/>
        </w:rPr>
        <w:t>Leeds City College</w:t>
      </w:r>
    </w:p>
    <w:p w14:paraId="6CA93705" w14:textId="72ED96B9" w:rsidR="000D620B" w:rsidRDefault="00337549">
      <w:pPr>
        <w:ind w:left="216"/>
      </w:pPr>
      <w:r>
        <w:rPr>
          <w:b/>
        </w:rPr>
        <w:t>Age/route: 16–24 for the specialist post-16 offers; wider FE provision also available</w:t>
      </w:r>
      <w:r>
        <w:rPr>
          <w:b/>
        </w:rPr>
        <w:br/>
        <w:t>Type: Large further education college with specialist SEND/high-needs provision</w:t>
      </w:r>
      <w:r>
        <w:rPr>
          <w:b/>
        </w:rPr>
        <w:br/>
      </w:r>
      <w:r>
        <w:t>SEND support: SEND support is provided through a three-wave model. Depending on assessed need/EHCP, this can include transition visits, personalised timetables, meet-and-greet, in/out-of-class support, learning support assistants, assistive technology, quiet/safe Oasis rooms, independent-living support and additional interventions. Support is individualised.</w:t>
      </w:r>
      <w:r>
        <w:br/>
      </w:r>
      <w:r>
        <w:t>Could suit: Young people who want a mainstream college environment but need additional support, as well as learners who may need a more specialist programme.</w:t>
      </w:r>
      <w:r>
        <w:br/>
        <w:t xml:space="preserve">Contact: SEND Team: </w:t>
      </w:r>
      <w:hyperlink r:id="rId8" w:history="1">
        <w:r w:rsidR="00A33E3C" w:rsidRPr="00242799">
          <w:rPr>
            <w:rStyle w:val="Hyperlink"/>
          </w:rPr>
          <w:t>SENDteam@leedscitycollege.ac.uk</w:t>
        </w:r>
      </w:hyperlink>
      <w:r w:rsidR="00A33E3C">
        <w:t xml:space="preserve"> </w:t>
      </w:r>
      <w:r>
        <w:t xml:space="preserve"> | 0113 386 1997</w:t>
      </w:r>
      <w:r>
        <w:br/>
        <w:t xml:space="preserve">Website: </w:t>
      </w:r>
      <w:hyperlink r:id="rId9" w:history="1">
        <w:r w:rsidR="00A33E3C" w:rsidRPr="00242799">
          <w:rPr>
            <w:rStyle w:val="Hyperlink"/>
          </w:rPr>
          <w:t>https://leedscitycollege.ac.uk/student-life/send/</w:t>
        </w:r>
      </w:hyperlink>
      <w:r w:rsidR="00A33E3C">
        <w:t xml:space="preserve"> </w:t>
      </w:r>
    </w:p>
    <w:p w14:paraId="32B0B4F3" w14:textId="77777777" w:rsidR="000D620B" w:rsidRDefault="00337549">
      <w:pPr>
        <w:spacing w:before="140" w:after="60"/>
      </w:pPr>
      <w:r>
        <w:rPr>
          <w:b/>
          <w:sz w:val="28"/>
        </w:rPr>
        <w:t xml:space="preserve">2. Leeds </w:t>
      </w:r>
      <w:proofErr w:type="gramStart"/>
      <w:r>
        <w:rPr>
          <w:b/>
          <w:sz w:val="28"/>
        </w:rPr>
        <w:t>College of</w:t>
      </w:r>
      <w:proofErr w:type="gramEnd"/>
      <w:r>
        <w:rPr>
          <w:b/>
          <w:sz w:val="28"/>
        </w:rPr>
        <w:t xml:space="preserve"> Building</w:t>
      </w:r>
    </w:p>
    <w:p w14:paraId="401AAB1D" w14:textId="77777777" w:rsidR="000D620B" w:rsidRDefault="00337549">
      <w:pPr>
        <w:spacing w:after="20"/>
      </w:pPr>
      <w:r>
        <w:rPr>
          <w:b/>
          <w:sz w:val="24"/>
        </w:rPr>
        <w:t>Leeds College of Building</w:t>
      </w:r>
    </w:p>
    <w:p w14:paraId="5A235365" w14:textId="5A9AA90A" w:rsidR="000D620B" w:rsidRDefault="00337549">
      <w:pPr>
        <w:ind w:left="216"/>
      </w:pPr>
      <w:r>
        <w:rPr>
          <w:b/>
        </w:rPr>
        <w:t>Age/route: 16–24 for the supported Step Into Construction route</w:t>
      </w:r>
      <w:r>
        <w:rPr>
          <w:b/>
        </w:rPr>
        <w:br/>
        <w:t>Type: Specialist construction college</w:t>
      </w:r>
      <w:r>
        <w:rPr>
          <w:b/>
        </w:rPr>
        <w:br/>
      </w:r>
      <w:r>
        <w:t>SEND support: The supported Step Into Construction course is for students with SEND and an EHCP. It has reduced class sizes, a small dedicated staff team and a personalised programme. The timetable can start shorter and increase as the learner develops confidence and readiness.</w:t>
      </w:r>
      <w:r>
        <w:br/>
        <w:t>Could suit: Young people interested in construction who need a supported transition into college and may want to progress towards further study, employment and independence.</w:t>
      </w:r>
      <w:r>
        <w:br/>
        <w:t xml:space="preserve">Contact: 0113 222 6000 | </w:t>
      </w:r>
      <w:hyperlink r:id="rId10" w:history="1">
        <w:r w:rsidR="00A33E3C" w:rsidRPr="00242799">
          <w:rPr>
            <w:rStyle w:val="Hyperlink"/>
          </w:rPr>
          <w:t>supportreferral@lcb.ac.uk</w:t>
        </w:r>
      </w:hyperlink>
      <w:r w:rsidR="00A33E3C">
        <w:t xml:space="preserve"> </w:t>
      </w:r>
      <w:r>
        <w:br/>
      </w:r>
      <w:r>
        <w:t xml:space="preserve">Website: </w:t>
      </w:r>
      <w:hyperlink r:id="rId11" w:history="1">
        <w:r w:rsidR="00A33E3C" w:rsidRPr="00242799">
          <w:rPr>
            <w:rStyle w:val="Hyperlink"/>
          </w:rPr>
          <w:t>https://www.lcb.ac.uk/courses/bridge-builder-programme/</w:t>
        </w:r>
      </w:hyperlink>
      <w:r w:rsidR="00A33E3C">
        <w:t xml:space="preserve"> </w:t>
      </w:r>
    </w:p>
    <w:p w14:paraId="18433E0F" w14:textId="77777777" w:rsidR="000D620B" w:rsidRDefault="00337549">
      <w:pPr>
        <w:spacing w:before="140" w:after="60"/>
      </w:pPr>
      <w:r>
        <w:rPr>
          <w:b/>
          <w:sz w:val="28"/>
        </w:rPr>
        <w:t>3. Notre Dame Catholic Sixth Form College</w:t>
      </w:r>
    </w:p>
    <w:p w14:paraId="66B07C4B" w14:textId="77777777" w:rsidR="000D620B" w:rsidRDefault="00337549">
      <w:pPr>
        <w:spacing w:after="20"/>
      </w:pPr>
      <w:r>
        <w:rPr>
          <w:b/>
          <w:sz w:val="24"/>
        </w:rPr>
        <w:t>Notre Dame Catholic Sixth Form College</w:t>
      </w:r>
    </w:p>
    <w:p w14:paraId="1B9D47F4" w14:textId="7D4629DF" w:rsidR="000D620B" w:rsidRDefault="00337549">
      <w:pPr>
        <w:ind w:left="216"/>
      </w:pPr>
      <w:r>
        <w:rPr>
          <w:b/>
        </w:rPr>
        <w:t>Age/route: Post-16 sixth-form route</w:t>
      </w:r>
      <w:r>
        <w:rPr>
          <w:b/>
        </w:rPr>
        <w:br/>
        <w:t>Type: Sixth form college</w:t>
      </w:r>
      <w:r>
        <w:rPr>
          <w:b/>
        </w:rPr>
        <w:br/>
      </w:r>
      <w:r>
        <w:t>SEND support: A specialist Learning Support Department provides support such as one-to-one or small-group support, in-class study support, exam access arrangements, a quiet study support area, assistive technology and study-skills support. Reasonable adjustments are made according to individual need.</w:t>
      </w:r>
      <w:r>
        <w:br/>
      </w:r>
      <w:r>
        <w:t>Could suit: Young people whose main goal is academic sixth-form study and who can manage a larger sixth-form environment with appropriate support.</w:t>
      </w:r>
      <w:r>
        <w:br/>
        <w:t xml:space="preserve">Contact: Learning Support: </w:t>
      </w:r>
      <w:hyperlink r:id="rId12" w:history="1">
        <w:r w:rsidR="00A33E3C" w:rsidRPr="00242799">
          <w:rPr>
            <w:rStyle w:val="Hyperlink"/>
          </w:rPr>
          <w:t>learningsupport@ndonline.ac.uk</w:t>
        </w:r>
      </w:hyperlink>
      <w:r w:rsidR="00A33E3C">
        <w:t xml:space="preserve"> </w:t>
      </w:r>
      <w:r>
        <w:br/>
        <w:t xml:space="preserve">Website: </w:t>
      </w:r>
      <w:hyperlink r:id="rId13" w:history="1">
        <w:r w:rsidR="00A33E3C" w:rsidRPr="00242799">
          <w:rPr>
            <w:rStyle w:val="Hyperlink"/>
          </w:rPr>
          <w:t>https://www.notredamecoll.ac.uk/support/learning-support</w:t>
        </w:r>
      </w:hyperlink>
      <w:r w:rsidR="00A33E3C">
        <w:t xml:space="preserve"> </w:t>
      </w:r>
    </w:p>
    <w:p w14:paraId="7BDE1508" w14:textId="77777777" w:rsidR="000D620B" w:rsidRDefault="00337549">
      <w:pPr>
        <w:spacing w:before="140" w:after="60"/>
      </w:pPr>
      <w:r>
        <w:rPr>
          <w:b/>
          <w:sz w:val="28"/>
        </w:rPr>
        <w:t>4. Specialist / more personalised post-16 options</w:t>
      </w:r>
    </w:p>
    <w:p w14:paraId="11D9D95B" w14:textId="77777777" w:rsidR="000D620B" w:rsidRDefault="00337549">
      <w:pPr>
        <w:spacing w:after="20"/>
      </w:pPr>
      <w:r>
        <w:rPr>
          <w:b/>
          <w:sz w:val="24"/>
        </w:rPr>
        <w:lastRenderedPageBreak/>
        <w:t>West Oaks – Moving On</w:t>
      </w:r>
    </w:p>
    <w:p w14:paraId="6D743EDD" w14:textId="55DFE6F2" w:rsidR="000D620B" w:rsidRDefault="00337549">
      <w:pPr>
        <w:ind w:left="216"/>
      </w:pPr>
      <w:r>
        <w:rPr>
          <w:b/>
        </w:rPr>
        <w:t>Age/route: 16–19</w:t>
      </w:r>
      <w:r>
        <w:rPr>
          <w:b/>
        </w:rPr>
        <w:br/>
        <w:t>Type: Specialist post-16 provision</w:t>
      </w:r>
      <w:r>
        <w:rPr>
          <w:b/>
        </w:rPr>
        <w:br/>
      </w:r>
      <w:r>
        <w:t>SEND support: The Moving On curriculum is designed to support transition to college and adult life, with emphasis on independent living, personal and social development, key skills and applied/vocational learning.</w:t>
      </w:r>
      <w:r>
        <w:br/>
        <w:t>Could suit: Young people who need a specialist environment and whose outcomes include independence, life skills and vocational learning.</w:t>
      </w:r>
      <w:r>
        <w:br/>
        <w:t xml:space="preserve">Contact: 0113 323 5871 / 01937 844 772 | </w:t>
      </w:r>
      <w:hyperlink r:id="rId14" w:history="1">
        <w:r w:rsidR="00A33E3C" w:rsidRPr="00242799">
          <w:rPr>
            <w:rStyle w:val="Hyperlink"/>
          </w:rPr>
          <w:t>info@westoaksschool.co.uk</w:t>
        </w:r>
      </w:hyperlink>
      <w:r w:rsidR="00A33E3C">
        <w:t xml:space="preserve"> </w:t>
      </w:r>
      <w:r>
        <w:br/>
        <w:t xml:space="preserve">Website: </w:t>
      </w:r>
      <w:hyperlink r:id="rId15" w:history="1">
        <w:r w:rsidR="00A33E3C" w:rsidRPr="00242799">
          <w:rPr>
            <w:rStyle w:val="Hyperlink"/>
          </w:rPr>
          <w:t>https://westoaksschool.co.uk/</w:t>
        </w:r>
      </w:hyperlink>
      <w:r w:rsidR="00A33E3C">
        <w:t xml:space="preserve"> </w:t>
      </w:r>
    </w:p>
    <w:p w14:paraId="1F9C9714" w14:textId="77777777" w:rsidR="000D620B" w:rsidRDefault="00337549">
      <w:pPr>
        <w:spacing w:after="20"/>
      </w:pPr>
      <w:r>
        <w:rPr>
          <w:b/>
          <w:sz w:val="24"/>
        </w:rPr>
        <w:t>West SILC – Powerhouse Life Changing</w:t>
      </w:r>
    </w:p>
    <w:p w14:paraId="555C983B" w14:textId="33BE5FCF" w:rsidR="000D620B" w:rsidRDefault="00337549">
      <w:pPr>
        <w:ind w:left="216"/>
      </w:pPr>
      <w:r>
        <w:rPr>
          <w:b/>
        </w:rPr>
        <w:t>Age/route: 16–19</w:t>
      </w:r>
      <w:r>
        <w:rPr>
          <w:b/>
        </w:rPr>
        <w:br/>
      </w:r>
      <w:r>
        <w:rPr>
          <w:b/>
        </w:rPr>
        <w:t>Type: Specialist post-16 provision</w:t>
      </w:r>
      <w:r>
        <w:rPr>
          <w:b/>
        </w:rPr>
        <w:br/>
      </w:r>
      <w:r>
        <w:t>SEND support: Designed to prepare young people for adulthood and independence, with access to the community and employers and a focus on Functional Skills and independent learning.</w:t>
      </w:r>
      <w:r>
        <w:br/>
        <w:t>Could suit: Young people who need a specialist setting and a strong preparation-for-adulthood focus.</w:t>
      </w:r>
      <w:r>
        <w:br/>
        <w:t xml:space="preserve">Contact: 0113 340 8110 | </w:t>
      </w:r>
      <w:hyperlink r:id="rId16" w:history="1">
        <w:r w:rsidR="00A33E3C" w:rsidRPr="00242799">
          <w:rPr>
            <w:rStyle w:val="Hyperlink"/>
          </w:rPr>
          <w:t>plcpathway@westsilc.org</w:t>
        </w:r>
      </w:hyperlink>
      <w:r w:rsidR="00A33E3C">
        <w:t xml:space="preserve"> </w:t>
      </w:r>
      <w:r>
        <w:br/>
        <w:t xml:space="preserve">Website: </w:t>
      </w:r>
      <w:hyperlink r:id="rId17" w:history="1">
        <w:r w:rsidR="00A33E3C" w:rsidRPr="00242799">
          <w:rPr>
            <w:rStyle w:val="Hyperlink"/>
          </w:rPr>
          <w:t>https://www.westsilc.co.uk/</w:t>
        </w:r>
      </w:hyperlink>
      <w:r w:rsidR="00A33E3C">
        <w:t xml:space="preserve"> </w:t>
      </w:r>
    </w:p>
    <w:p w14:paraId="5C48F197" w14:textId="77777777" w:rsidR="000D620B" w:rsidRDefault="00337549">
      <w:pPr>
        <w:spacing w:after="20"/>
      </w:pPr>
      <w:r>
        <w:rPr>
          <w:b/>
          <w:sz w:val="24"/>
        </w:rPr>
        <w:t>Future Horizons Leeds</w:t>
      </w:r>
    </w:p>
    <w:p w14:paraId="756905BE" w14:textId="1F087D2C" w:rsidR="000D620B" w:rsidRDefault="00337549">
      <w:pPr>
        <w:ind w:left="216"/>
      </w:pPr>
      <w:r>
        <w:rPr>
          <w:b/>
        </w:rPr>
        <w:t>Age/route: 19–24</w:t>
      </w:r>
      <w:r>
        <w:rPr>
          <w:b/>
        </w:rPr>
        <w:br/>
        <w:t>Type: Specialist post-19 college</w:t>
      </w:r>
      <w:r>
        <w:rPr>
          <w:b/>
        </w:rPr>
        <w:br/>
      </w:r>
      <w:r>
        <w:t>SEND support: For young people with an EHCP. Programmes use a non-accredited RARPA approach and focus on communication, independent living, relationships, health, Functional Skills and employability/occupation.</w:t>
      </w:r>
      <w:r>
        <w:br/>
        <w:t>Could suit: Young adults who need a specialist post-19 pathway and continued development of independence and employability.</w:t>
      </w:r>
      <w:r>
        <w:br/>
        <w:t xml:space="preserve">Contact: 0113 274 7894 | </w:t>
      </w:r>
      <w:hyperlink r:id="rId18" w:history="1">
        <w:r w:rsidR="00A33E3C" w:rsidRPr="00242799">
          <w:rPr>
            <w:rStyle w:val="Hyperlink"/>
          </w:rPr>
          <w:t>info@futurehorizonsleeds.co.uk</w:t>
        </w:r>
      </w:hyperlink>
      <w:r w:rsidR="00A33E3C">
        <w:t xml:space="preserve"> </w:t>
      </w:r>
      <w:r>
        <w:br/>
        <w:t xml:space="preserve">Website: </w:t>
      </w:r>
      <w:hyperlink r:id="rId19" w:history="1">
        <w:r w:rsidR="00A33E3C" w:rsidRPr="00242799">
          <w:rPr>
            <w:rStyle w:val="Hyperlink"/>
          </w:rPr>
          <w:t>https://www.futurehorizonsleeds.co.uk/</w:t>
        </w:r>
      </w:hyperlink>
      <w:r w:rsidR="00A33E3C">
        <w:t xml:space="preserve"> </w:t>
      </w:r>
    </w:p>
    <w:p w14:paraId="590E4CB2" w14:textId="77777777" w:rsidR="000D620B" w:rsidRDefault="00337549">
      <w:pPr>
        <w:spacing w:after="20"/>
      </w:pPr>
      <w:r>
        <w:rPr>
          <w:b/>
          <w:sz w:val="24"/>
        </w:rPr>
        <w:t>Lighthouse Futures Trust</w:t>
      </w:r>
    </w:p>
    <w:p w14:paraId="14A1407A" w14:textId="16308CB0" w:rsidR="000D620B" w:rsidRDefault="00337549">
      <w:pPr>
        <w:ind w:left="216"/>
      </w:pPr>
      <w:r>
        <w:rPr>
          <w:b/>
        </w:rPr>
        <w:t>Age/route: 16–25</w:t>
      </w:r>
      <w:r>
        <w:rPr>
          <w:b/>
        </w:rPr>
        <w:br/>
      </w:r>
      <w:r>
        <w:rPr>
          <w:b/>
        </w:rPr>
        <w:t>Type: Specialist college / employability provision</w:t>
      </w:r>
      <w:r>
        <w:rPr>
          <w:b/>
        </w:rPr>
        <w:br/>
      </w:r>
      <w:r>
        <w:t>SEND support: Bespoke pathways are designed to prepare young people for independent life and the world of work, including Supported Internships and Pre-Internships.</w:t>
      </w:r>
      <w:r>
        <w:br/>
        <w:t>Could suit: Young people whose longer-term goals include employment, work experience and developing confidence and independence.</w:t>
      </w:r>
      <w:r>
        <w:br/>
        <w:t>Contact: 0113 340 7698 | info@lighthousefuturestrust.org.uk</w:t>
      </w:r>
      <w:r>
        <w:br/>
        <w:t xml:space="preserve">Website: </w:t>
      </w:r>
      <w:hyperlink r:id="rId20" w:history="1">
        <w:r w:rsidR="00A33E3C" w:rsidRPr="00242799">
          <w:rPr>
            <w:rStyle w:val="Hyperlink"/>
          </w:rPr>
          <w:t>https://lighthousefuturestrust.org.uk/</w:t>
        </w:r>
      </w:hyperlink>
      <w:r w:rsidR="00A33E3C">
        <w:t xml:space="preserve"> </w:t>
      </w:r>
    </w:p>
    <w:p w14:paraId="09334CCF" w14:textId="77777777" w:rsidR="000D620B" w:rsidRDefault="00337549">
      <w:pPr>
        <w:spacing w:after="20"/>
      </w:pPr>
      <w:r>
        <w:rPr>
          <w:b/>
          <w:sz w:val="24"/>
        </w:rPr>
        <w:t>Nacro Leeds</w:t>
      </w:r>
    </w:p>
    <w:p w14:paraId="1016556D" w14:textId="473CC716" w:rsidR="000D620B" w:rsidRDefault="00337549">
      <w:pPr>
        <w:ind w:left="216"/>
      </w:pPr>
      <w:r>
        <w:rPr>
          <w:b/>
        </w:rPr>
        <w:t>Age/route: 16–18</w:t>
      </w:r>
      <w:r>
        <w:rPr>
          <w:b/>
        </w:rPr>
        <w:br/>
      </w:r>
      <w:r>
        <w:rPr>
          <w:b/>
        </w:rPr>
        <w:t>Type: Small-group education and training</w:t>
      </w:r>
      <w:r>
        <w:rPr>
          <w:b/>
        </w:rPr>
        <w:br/>
      </w:r>
      <w:r>
        <w:t>SEND support: Offers Construction, Life Skills and Motor Vehicle Maintenance. Small class sizes and a focus on work preparation are part of the provision.</w:t>
      </w:r>
      <w:r>
        <w:br/>
        <w:t>Could suit: Young people who may benefit from smaller classes, practical learning and a strong focus on life/work skills.</w:t>
      </w:r>
      <w:r>
        <w:br/>
        <w:t>Contact: 0113 239 2674 | studyleeds@nacro.org.uk</w:t>
      </w:r>
      <w:r>
        <w:br/>
        <w:t xml:space="preserve">Website: </w:t>
      </w:r>
      <w:hyperlink r:id="rId21" w:history="1">
        <w:r w:rsidR="00A33E3C" w:rsidRPr="00242799">
          <w:rPr>
            <w:rStyle w:val="Hyperlink"/>
          </w:rPr>
          <w:t>https://www.nacro.org.uk/</w:t>
        </w:r>
      </w:hyperlink>
      <w:r w:rsidR="00A33E3C">
        <w:t xml:space="preserve"> </w:t>
      </w:r>
    </w:p>
    <w:p w14:paraId="43D8013A" w14:textId="77777777" w:rsidR="000D620B" w:rsidRDefault="00337549">
      <w:pPr>
        <w:spacing w:after="20"/>
      </w:pPr>
      <w:r>
        <w:rPr>
          <w:b/>
          <w:sz w:val="24"/>
        </w:rPr>
        <w:t>Swarthmore Education Centre</w:t>
      </w:r>
    </w:p>
    <w:p w14:paraId="50B3E49D" w14:textId="530D9F70" w:rsidR="000D620B" w:rsidRDefault="00337549">
      <w:pPr>
        <w:ind w:left="216"/>
      </w:pPr>
      <w:r>
        <w:rPr>
          <w:b/>
        </w:rPr>
        <w:lastRenderedPageBreak/>
        <w:t>Age/route: 16–25 for its Study Programme</w:t>
      </w:r>
      <w:r>
        <w:rPr>
          <w:b/>
        </w:rPr>
        <w:br/>
      </w:r>
      <w:r>
        <w:rPr>
          <w:b/>
        </w:rPr>
        <w:t>Type: Community / lifelong learning setting</w:t>
      </w:r>
      <w:r>
        <w:rPr>
          <w:b/>
        </w:rPr>
        <w:br/>
      </w:r>
      <w:r>
        <w:t>SEND support: The Study Programme is for young people with additional support needs and an EHCP, with individualised and flexible learning plans.</w:t>
      </w:r>
      <w:r>
        <w:br/>
        <w:t>Could suit: Young people who need a flexible, personalised learning route.</w:t>
      </w:r>
      <w:r>
        <w:br/>
        <w:t>Contact: 0113 243 3210</w:t>
      </w:r>
      <w:r>
        <w:br/>
        <w:t xml:space="preserve">Website: </w:t>
      </w:r>
      <w:hyperlink r:id="rId22" w:history="1">
        <w:r w:rsidR="00A33E3C" w:rsidRPr="00242799">
          <w:rPr>
            <w:rStyle w:val="Hyperlink"/>
          </w:rPr>
          <w:t>https://www.swarthmore.org.uk/</w:t>
        </w:r>
      </w:hyperlink>
      <w:r w:rsidR="00A33E3C">
        <w:t xml:space="preserve"> </w:t>
      </w:r>
    </w:p>
    <w:p w14:paraId="20562D02" w14:textId="77777777" w:rsidR="000D620B" w:rsidRDefault="00337549">
      <w:pPr>
        <w:spacing w:before="140" w:after="60"/>
      </w:pPr>
      <w:r>
        <w:rPr>
          <w:b/>
          <w:sz w:val="28"/>
        </w:rPr>
        <w:t>What should parents ask when visiting a college?</w:t>
      </w:r>
    </w:p>
    <w:p w14:paraId="250974A1" w14:textId="77777777" w:rsidR="000D620B" w:rsidRDefault="00337549">
      <w:pPr>
        <w:pStyle w:val="ListBullet"/>
        <w:spacing w:after="20"/>
      </w:pPr>
      <w:r>
        <w:t>What support will be available every day, and who will provide it?</w:t>
      </w:r>
    </w:p>
    <w:p w14:paraId="76CC023A" w14:textId="77777777" w:rsidR="000D620B" w:rsidRDefault="00337549">
      <w:pPr>
        <w:pStyle w:val="ListBullet"/>
        <w:spacing w:after="20"/>
      </w:pPr>
      <w:r>
        <w:t>How will the college meet the outcomes in my young person’s EHCP?</w:t>
      </w:r>
    </w:p>
    <w:p w14:paraId="0B7E5EB0" w14:textId="77777777" w:rsidR="000D620B" w:rsidRDefault="00337549">
      <w:pPr>
        <w:pStyle w:val="ListBullet"/>
        <w:spacing w:after="20"/>
      </w:pPr>
      <w:r>
        <w:t>What transition support is available before starting?</w:t>
      </w:r>
    </w:p>
    <w:p w14:paraId="0A0343E8" w14:textId="77777777" w:rsidR="000D620B" w:rsidRDefault="00337549">
      <w:pPr>
        <w:pStyle w:val="ListBullet"/>
        <w:spacing w:after="20"/>
      </w:pPr>
      <w:r>
        <w:t>Can my young person have several visits or a taster session?</w:t>
      </w:r>
    </w:p>
    <w:p w14:paraId="3A50D713" w14:textId="77777777" w:rsidR="000D620B" w:rsidRDefault="00337549">
      <w:pPr>
        <w:pStyle w:val="ListBullet"/>
        <w:spacing w:after="20"/>
      </w:pPr>
      <w:r>
        <w:t>How large are the classes and how busy is the campus?</w:t>
      </w:r>
    </w:p>
    <w:p w14:paraId="4A57CBCB" w14:textId="77777777" w:rsidR="000D620B" w:rsidRDefault="00337549">
      <w:pPr>
        <w:pStyle w:val="ListBullet"/>
        <w:spacing w:after="20"/>
      </w:pPr>
      <w:r>
        <w:t>What quiet or low-arousal spaces are available if they become overwhelmed?</w:t>
      </w:r>
    </w:p>
    <w:p w14:paraId="2532070F" w14:textId="77777777" w:rsidR="000D620B" w:rsidRDefault="00337549">
      <w:pPr>
        <w:pStyle w:val="ListBullet"/>
        <w:spacing w:after="20"/>
      </w:pPr>
      <w:r>
        <w:t>What support is available for anxiety, communication, organisation or emotional regulation?</w:t>
      </w:r>
    </w:p>
    <w:p w14:paraId="0B459BE6" w14:textId="77777777" w:rsidR="000D620B" w:rsidRDefault="00337549">
      <w:pPr>
        <w:pStyle w:val="ListBullet"/>
        <w:spacing w:after="20"/>
      </w:pPr>
      <w:r>
        <w:t>What independent-living and preparation-for-adulthood opportunities are built into the programme?</w:t>
      </w:r>
    </w:p>
    <w:p w14:paraId="087A8B0B" w14:textId="77777777" w:rsidR="000D620B" w:rsidRDefault="00337549">
      <w:pPr>
        <w:pStyle w:val="ListBullet"/>
        <w:spacing w:after="20"/>
      </w:pPr>
      <w:r>
        <w:t>What work experience, vocational learning or employability support is available?</w:t>
      </w:r>
    </w:p>
    <w:p w14:paraId="6034D938" w14:textId="77777777" w:rsidR="000D620B" w:rsidRDefault="00337549">
      <w:pPr>
        <w:pStyle w:val="ListBullet"/>
        <w:spacing w:after="20"/>
      </w:pPr>
      <w:r>
        <w:t>How are English and Maths/Functional Skills delivered after GCSEs?</w:t>
      </w:r>
    </w:p>
    <w:p w14:paraId="667E2A55" w14:textId="77777777" w:rsidR="000D620B" w:rsidRDefault="00337549">
      <w:pPr>
        <w:pStyle w:val="ListBullet"/>
        <w:spacing w:after="20"/>
      </w:pPr>
      <w:r>
        <w:t>What happens if the young person needs more support than originally expected?</w:t>
      </w:r>
    </w:p>
    <w:p w14:paraId="112AFBCA" w14:textId="77777777" w:rsidR="000D620B" w:rsidRDefault="00337549">
      <w:pPr>
        <w:pStyle w:val="ListBullet"/>
        <w:spacing w:after="20"/>
      </w:pPr>
      <w:r>
        <w:t>What transport options are available and can the college support travel training?</w:t>
      </w:r>
    </w:p>
    <w:p w14:paraId="390A1FFE" w14:textId="77777777" w:rsidR="000D620B" w:rsidRDefault="00337549">
      <w:pPr>
        <w:spacing w:before="140" w:after="60"/>
      </w:pPr>
      <w:r>
        <w:rPr>
          <w:b/>
          <w:sz w:val="28"/>
        </w:rPr>
        <w:t>A useful reminder about EHCPs</w:t>
      </w:r>
    </w:p>
    <w:p w14:paraId="547A222C" w14:textId="77777777" w:rsidR="000D620B" w:rsidRDefault="00337549">
      <w:r>
        <w:t>If a young person has an EHCP, the college should be given the opportunity to consider the plan and discuss how it can meet the specified provision. The level and type of support should be discussed with the college and the local authority as part of the post-16 transition process. Leeds SENDIASS provides independent information and advice for families.</w:t>
      </w:r>
    </w:p>
    <w:p w14:paraId="6C7DD616" w14:textId="77777777" w:rsidR="000D620B" w:rsidRDefault="00337549">
      <w:r>
        <w:rPr>
          <w:b/>
        </w:rPr>
        <w:t xml:space="preserve">Leeds SENDIASS: </w:t>
      </w:r>
      <w:r>
        <w:t>sendiass.leeds.gov.uk | 0113 378 5020</w:t>
      </w:r>
    </w:p>
    <w:p w14:paraId="328AFD9C" w14:textId="77777777" w:rsidR="000D620B" w:rsidRDefault="00337549">
      <w:pPr>
        <w:spacing w:before="140" w:after="60"/>
      </w:pPr>
      <w:r>
        <w:rPr>
          <w:b/>
          <w:sz w:val="28"/>
        </w:rPr>
        <w:t>Where to start</w:t>
      </w:r>
    </w:p>
    <w:p w14:paraId="193007A4" w14:textId="77777777" w:rsidR="000D620B" w:rsidRDefault="00337549">
      <w:r>
        <w:t>Leeds SENDIASS maintains a current Post-16 Options page for young people with EHCPs. It includes specialist provisions and colleges across Leeds and advises families to contact providers directly because individual offers can change.</w:t>
      </w:r>
    </w:p>
    <w:p w14:paraId="62A1DA5E" w14:textId="77777777" w:rsidR="000D620B" w:rsidRDefault="00337549">
      <w:r>
        <w:rPr>
          <w:b/>
        </w:rPr>
        <w:t xml:space="preserve">Current Leeds SENDIASS Post-16 Options: </w:t>
      </w:r>
      <w:r>
        <w:t>https://sendiass.leeds.gov.uk/parents-and-carers/support-for-my-child-at-school/specialist-educational-provisions/post-16-options</w:t>
      </w:r>
    </w:p>
    <w:sectPr w:rsidR="000D620B" w:rsidSect="00034616">
      <w:footerReference w:type="default" r:id="rId2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DB8A0" w14:textId="77777777" w:rsidR="00337549" w:rsidRDefault="00337549">
      <w:pPr>
        <w:spacing w:after="0" w:line="240" w:lineRule="auto"/>
      </w:pPr>
      <w:r>
        <w:separator/>
      </w:r>
    </w:p>
  </w:endnote>
  <w:endnote w:type="continuationSeparator" w:id="0">
    <w:p w14:paraId="3874B511" w14:textId="77777777" w:rsidR="00337549" w:rsidRDefault="00337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BE27" w14:textId="77777777" w:rsidR="000D620B" w:rsidRDefault="00337549">
    <w:pPr>
      <w:pStyle w:val="Footer"/>
      <w:jc w:val="center"/>
    </w:pPr>
    <w:r>
      <w:rPr>
        <w:sz w:val="16"/>
      </w:rPr>
      <w:t>Parent information leaflet • Leeds post-16 SEND options • Check current provision directly with each college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7B598" w14:textId="77777777" w:rsidR="00337549" w:rsidRDefault="00337549">
      <w:pPr>
        <w:spacing w:after="0" w:line="240" w:lineRule="auto"/>
      </w:pPr>
      <w:r>
        <w:separator/>
      </w:r>
    </w:p>
  </w:footnote>
  <w:footnote w:type="continuationSeparator" w:id="0">
    <w:p w14:paraId="6279EE7B" w14:textId="77777777" w:rsidR="00337549" w:rsidRDefault="003375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41058541">
    <w:abstractNumId w:val="8"/>
  </w:num>
  <w:num w:numId="2" w16cid:durableId="1899974223">
    <w:abstractNumId w:val="6"/>
  </w:num>
  <w:num w:numId="3" w16cid:durableId="1120688309">
    <w:abstractNumId w:val="5"/>
  </w:num>
  <w:num w:numId="4" w16cid:durableId="1996913218">
    <w:abstractNumId w:val="4"/>
  </w:num>
  <w:num w:numId="5" w16cid:durableId="628435656">
    <w:abstractNumId w:val="7"/>
  </w:num>
  <w:num w:numId="6" w16cid:durableId="312028341">
    <w:abstractNumId w:val="3"/>
  </w:num>
  <w:num w:numId="7" w16cid:durableId="1529483809">
    <w:abstractNumId w:val="2"/>
  </w:num>
  <w:num w:numId="8" w16cid:durableId="355737324">
    <w:abstractNumId w:val="1"/>
  </w:num>
  <w:num w:numId="9" w16cid:durableId="1016270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20B"/>
    <w:rsid w:val="0015074B"/>
    <w:rsid w:val="0029639D"/>
    <w:rsid w:val="00326F90"/>
    <w:rsid w:val="00337549"/>
    <w:rsid w:val="00647A90"/>
    <w:rsid w:val="00A33E3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D2D1B"/>
  <w14:defaultImageDpi w14:val="300"/>
  <w15:docId w15:val="{4219B88E-D7AE-4180-BF20-A4BA4F3A8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33E3C"/>
    <w:rPr>
      <w:color w:val="0000FF" w:themeColor="hyperlink"/>
      <w:u w:val="single"/>
    </w:rPr>
  </w:style>
  <w:style w:type="character" w:styleId="UnresolvedMention">
    <w:name w:val="Unresolved Mention"/>
    <w:basedOn w:val="DefaultParagraphFont"/>
    <w:uiPriority w:val="99"/>
    <w:semiHidden/>
    <w:unhideWhenUsed/>
    <w:rsid w:val="00A33E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NDteam@leedscitycollege.ac.uk" TargetMode="External"/><Relationship Id="rId13" Type="http://schemas.openxmlformats.org/officeDocument/2006/relationships/hyperlink" Target="https://www.notredamecoll.ac.uk/support/learning-support" TargetMode="External"/><Relationship Id="rId18" Type="http://schemas.openxmlformats.org/officeDocument/2006/relationships/hyperlink" Target="mailto:info@futurehorizonsleeds.co.uk"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s://www.nacro.org.uk/" TargetMode="External"/><Relationship Id="rId7" Type="http://schemas.openxmlformats.org/officeDocument/2006/relationships/endnotes" Target="endnotes.xml"/><Relationship Id="rId12" Type="http://schemas.openxmlformats.org/officeDocument/2006/relationships/hyperlink" Target="mailto:learningsupport@ndonline.ac.uk" TargetMode="External"/><Relationship Id="rId17" Type="http://schemas.openxmlformats.org/officeDocument/2006/relationships/hyperlink" Target="https://www.westsilc.co.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lcpathway@westsilc.org" TargetMode="External"/><Relationship Id="rId20" Type="http://schemas.openxmlformats.org/officeDocument/2006/relationships/hyperlink" Target="https://lighthousefuturestrust.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cb.ac.uk/courses/bridge-builder-programm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estoaksschool.co.uk/" TargetMode="External"/><Relationship Id="rId23" Type="http://schemas.openxmlformats.org/officeDocument/2006/relationships/footer" Target="footer1.xml"/><Relationship Id="rId28" Type="http://schemas.openxmlformats.org/officeDocument/2006/relationships/customXml" Target="../customXml/item4.xml"/><Relationship Id="rId10" Type="http://schemas.openxmlformats.org/officeDocument/2006/relationships/hyperlink" Target="mailto:supportreferral@lcb.ac.uk" TargetMode="External"/><Relationship Id="rId19" Type="http://schemas.openxmlformats.org/officeDocument/2006/relationships/hyperlink" Target="https://www.futurehorizonsleeds.co.uk/" TargetMode="External"/><Relationship Id="rId4" Type="http://schemas.openxmlformats.org/officeDocument/2006/relationships/settings" Target="settings.xml"/><Relationship Id="rId9" Type="http://schemas.openxmlformats.org/officeDocument/2006/relationships/hyperlink" Target="https://leedscitycollege.ac.uk/student-life/send/" TargetMode="External"/><Relationship Id="rId14" Type="http://schemas.openxmlformats.org/officeDocument/2006/relationships/hyperlink" Target="mailto:info@westoaksschool.co.uk" TargetMode="External"/><Relationship Id="rId22" Type="http://schemas.openxmlformats.org/officeDocument/2006/relationships/hyperlink" Target="https://www.swarthmore.org.uk/" TargetMode="Externa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04F7201E703F2408A81E472B736E8A0" ma:contentTypeVersion="13" ma:contentTypeDescription="Create a new document." ma:contentTypeScope="" ma:versionID="c891b3ddab67a5de2c8eab2a7d595532">
  <xsd:schema xmlns:xsd="http://www.w3.org/2001/XMLSchema" xmlns:xs="http://www.w3.org/2001/XMLSchema" xmlns:p="http://schemas.microsoft.com/office/2006/metadata/properties" xmlns:ns2="ec57f694-f11a-4711-98cb-405d5e0e2b5f" xmlns:ns3="93816dfa-5f33-4753-95dd-82f55e3fdfdc" targetNamespace="http://schemas.microsoft.com/office/2006/metadata/properties" ma:root="true" ma:fieldsID="83bac348df788d7c5156683f740b8d15" ns2:_="" ns3:_="">
    <xsd:import namespace="ec57f694-f11a-4711-98cb-405d5e0e2b5f"/>
    <xsd:import namespace="93816dfa-5f33-4753-95dd-82f55e3fdf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7f694-f11a-4711-98cb-405d5e0e2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816dfa-5f33-4753-95dd-82f55e3fdf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2401e9-eafe-43ff-8c94-be0e06fa923f}" ma:internalName="TaxCatchAll" ma:showField="CatchAllData" ma:web="93816dfa-5f33-4753-95dd-82f55e3fdf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3816dfa-5f33-4753-95dd-82f55e3fdfdc" xsi:nil="true"/>
    <lcf76f155ced4ddcb4097134ff3c332f xmlns="ec57f694-f11a-4711-98cb-405d5e0e2b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567A94A-EE87-4C64-A055-75E103995F4D}"/>
</file>

<file path=customXml/itemProps3.xml><?xml version="1.0" encoding="utf-8"?>
<ds:datastoreItem xmlns:ds="http://schemas.openxmlformats.org/officeDocument/2006/customXml" ds:itemID="{5C36191B-6CD2-47DB-9BE8-AD634F50DE82}"/>
</file>

<file path=customXml/itemProps4.xml><?xml version="1.0" encoding="utf-8"?>
<ds:datastoreItem xmlns:ds="http://schemas.openxmlformats.org/officeDocument/2006/customXml" ds:itemID="{A6584266-5C91-41CE-BBA9-D19E797963CC}"/>
</file>

<file path=docProps/app.xml><?xml version="1.0" encoding="utf-8"?>
<Properties xmlns="http://schemas.openxmlformats.org/officeDocument/2006/extended-properties" xmlns:vt="http://schemas.openxmlformats.org/officeDocument/2006/docPropsVTypes">
  <Template>Normal</Template>
  <TotalTime>2</TotalTime>
  <Pages>3</Pages>
  <Words>1217</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Matthew Pearson (Armley Grange School)</cp:lastModifiedBy>
  <cp:revision>2</cp:revision>
  <dcterms:created xsi:type="dcterms:W3CDTF">2026-09-24T13:04:00Z</dcterms:created>
  <dcterms:modified xsi:type="dcterms:W3CDTF">2026-09-24T13:04:00Z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0x010100E04F7201E703F2408A81E472B736E8A0</vt:lpwstr>
  </property>
</Properties>
</file>