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03E84" w14:textId="77777777" w:rsidR="00D06D52" w:rsidRDefault="00000000">
      <w:pPr>
        <w:spacing w:after="0" w:line="259" w:lineRule="auto"/>
        <w:ind w:left="0" w:firstLine="0"/>
        <w:jc w:val="left"/>
      </w:pPr>
      <w:r>
        <w:rPr>
          <w:rFonts w:ascii="Times New Roman" w:eastAsia="Times New Roman" w:hAnsi="Times New Roman" w:cs="Times New Roman"/>
          <w:sz w:val="14"/>
        </w:rPr>
        <w:t xml:space="preserve"> </w:t>
      </w:r>
    </w:p>
    <w:p w14:paraId="700AEFAB" w14:textId="77777777" w:rsidR="00D06D52" w:rsidRDefault="00000000">
      <w:pPr>
        <w:spacing w:after="252" w:line="259" w:lineRule="auto"/>
        <w:ind w:left="0" w:right="58" w:firstLine="0"/>
        <w:jc w:val="right"/>
      </w:pPr>
      <w:r>
        <w:rPr>
          <w:rFonts w:ascii="Times New Roman" w:eastAsia="Times New Roman" w:hAnsi="Times New Roman" w:cs="Times New Roman"/>
          <w:sz w:val="2"/>
        </w:rPr>
        <w:t xml:space="preserve"> </w:t>
      </w:r>
    </w:p>
    <w:p w14:paraId="6E996948" w14:textId="77777777" w:rsidR="00D06D52" w:rsidRDefault="00000000">
      <w:pPr>
        <w:pStyle w:val="Heading1"/>
        <w:tabs>
          <w:tab w:val="right" w:pos="9848"/>
        </w:tabs>
        <w:spacing w:after="84"/>
        <w:ind w:left="0" w:firstLine="0"/>
      </w:pPr>
      <w:r>
        <w:t xml:space="preserve">CONTENTS </w:t>
      </w:r>
      <w:r>
        <w:tab/>
        <w:t xml:space="preserve">Page </w:t>
      </w:r>
    </w:p>
    <w:p w14:paraId="0E68E89E" w14:textId="77777777" w:rsidR="00D06D52" w:rsidRDefault="00000000">
      <w:pPr>
        <w:tabs>
          <w:tab w:val="right" w:pos="9848"/>
        </w:tabs>
        <w:spacing w:after="111" w:line="263" w:lineRule="auto"/>
        <w:ind w:left="0" w:firstLine="0"/>
        <w:jc w:val="left"/>
      </w:pPr>
      <w:r>
        <w:rPr>
          <w:b/>
          <w:sz w:val="20"/>
        </w:rPr>
        <w:t xml:space="preserve">1.0 </w:t>
      </w:r>
      <w:r>
        <w:rPr>
          <w:b/>
          <w:sz w:val="20"/>
        </w:rPr>
        <w:tab/>
        <w:t xml:space="preserve">INTRODUCTION ..................................................................................................................................... </w:t>
      </w:r>
      <w:r>
        <w:rPr>
          <w:rFonts w:ascii="Calibri" w:eastAsia="Calibri" w:hAnsi="Calibri" w:cs="Calibri"/>
          <w:b/>
          <w:sz w:val="20"/>
        </w:rPr>
        <w:t xml:space="preserve">1 </w:t>
      </w:r>
    </w:p>
    <w:p w14:paraId="69B0B9CE" w14:textId="77777777" w:rsidR="00D06D52" w:rsidRDefault="00000000">
      <w:pPr>
        <w:tabs>
          <w:tab w:val="right" w:pos="9848"/>
        </w:tabs>
        <w:spacing w:after="111" w:line="263" w:lineRule="auto"/>
        <w:ind w:left="0" w:firstLine="0"/>
        <w:jc w:val="left"/>
      </w:pPr>
      <w:r>
        <w:rPr>
          <w:b/>
          <w:sz w:val="20"/>
        </w:rPr>
        <w:t xml:space="preserve">2.0 </w:t>
      </w:r>
      <w:r>
        <w:rPr>
          <w:b/>
          <w:sz w:val="20"/>
        </w:rPr>
        <w:tab/>
        <w:t xml:space="preserve">DEFINITIONS ......................................................................................................................................... </w:t>
      </w:r>
      <w:r>
        <w:rPr>
          <w:rFonts w:ascii="Calibri" w:eastAsia="Calibri" w:hAnsi="Calibri" w:cs="Calibri"/>
          <w:b/>
          <w:sz w:val="20"/>
        </w:rPr>
        <w:t xml:space="preserve">1 </w:t>
      </w:r>
    </w:p>
    <w:p w14:paraId="3BD50DD2" w14:textId="77777777" w:rsidR="00D06D52" w:rsidRDefault="00000000">
      <w:pPr>
        <w:tabs>
          <w:tab w:val="right" w:pos="9848"/>
        </w:tabs>
        <w:spacing w:after="111" w:line="263" w:lineRule="auto"/>
        <w:ind w:left="0" w:firstLine="0"/>
        <w:jc w:val="left"/>
      </w:pPr>
      <w:r>
        <w:rPr>
          <w:b/>
          <w:sz w:val="20"/>
        </w:rPr>
        <w:t xml:space="preserve">3.0 </w:t>
      </w:r>
      <w:r>
        <w:rPr>
          <w:b/>
          <w:sz w:val="20"/>
        </w:rPr>
        <w:tab/>
        <w:t xml:space="preserve">PURPOSE ............................................................................................................................................... </w:t>
      </w:r>
      <w:r>
        <w:rPr>
          <w:rFonts w:ascii="Calibri" w:eastAsia="Calibri" w:hAnsi="Calibri" w:cs="Calibri"/>
          <w:b/>
          <w:sz w:val="20"/>
        </w:rPr>
        <w:t xml:space="preserve">1 </w:t>
      </w:r>
    </w:p>
    <w:p w14:paraId="77800009" w14:textId="77777777" w:rsidR="00D06D52" w:rsidRDefault="00000000">
      <w:pPr>
        <w:tabs>
          <w:tab w:val="right" w:pos="9848"/>
        </w:tabs>
        <w:spacing w:after="111" w:line="263" w:lineRule="auto"/>
        <w:ind w:left="0" w:firstLine="0"/>
        <w:jc w:val="left"/>
      </w:pPr>
      <w:r>
        <w:rPr>
          <w:b/>
          <w:sz w:val="20"/>
        </w:rPr>
        <w:t xml:space="preserve">4.0 </w:t>
      </w:r>
      <w:r>
        <w:rPr>
          <w:b/>
          <w:sz w:val="20"/>
        </w:rPr>
        <w:tab/>
        <w:t xml:space="preserve">RESPONSIBILITIES ............................................................................................................................... </w:t>
      </w:r>
      <w:r>
        <w:rPr>
          <w:rFonts w:ascii="Calibri" w:eastAsia="Calibri" w:hAnsi="Calibri" w:cs="Calibri"/>
          <w:b/>
          <w:sz w:val="20"/>
        </w:rPr>
        <w:t xml:space="preserve">2 </w:t>
      </w:r>
    </w:p>
    <w:p w14:paraId="048E55CE" w14:textId="77777777" w:rsidR="00D06D52" w:rsidRDefault="00000000">
      <w:pPr>
        <w:tabs>
          <w:tab w:val="right" w:pos="9848"/>
        </w:tabs>
        <w:spacing w:after="111" w:line="263" w:lineRule="auto"/>
        <w:ind w:left="0" w:firstLine="0"/>
        <w:jc w:val="left"/>
      </w:pPr>
      <w:r>
        <w:rPr>
          <w:b/>
          <w:sz w:val="20"/>
        </w:rPr>
        <w:t xml:space="preserve">5.0 </w:t>
      </w:r>
      <w:r>
        <w:rPr>
          <w:b/>
          <w:sz w:val="20"/>
        </w:rPr>
        <w:tab/>
        <w:t xml:space="preserve">GENERAL ............................................................................................................................................... </w:t>
      </w:r>
      <w:r>
        <w:rPr>
          <w:rFonts w:ascii="Calibri" w:eastAsia="Calibri" w:hAnsi="Calibri" w:cs="Calibri"/>
          <w:b/>
          <w:sz w:val="20"/>
        </w:rPr>
        <w:t xml:space="preserve">3 </w:t>
      </w:r>
    </w:p>
    <w:p w14:paraId="637E6F1D" w14:textId="77777777" w:rsidR="00D06D52" w:rsidRDefault="00000000">
      <w:pPr>
        <w:tabs>
          <w:tab w:val="right" w:pos="9848"/>
        </w:tabs>
        <w:spacing w:after="111" w:line="263" w:lineRule="auto"/>
        <w:ind w:left="0" w:firstLine="0"/>
        <w:jc w:val="left"/>
      </w:pPr>
      <w:r>
        <w:rPr>
          <w:b/>
          <w:sz w:val="20"/>
        </w:rPr>
        <w:t xml:space="preserve">6.0 </w:t>
      </w:r>
      <w:r>
        <w:rPr>
          <w:b/>
          <w:sz w:val="20"/>
        </w:rPr>
        <w:tab/>
        <w:t xml:space="preserve">RECRUITMENT AND SELECTION ........................................................................................................ </w:t>
      </w:r>
      <w:r>
        <w:rPr>
          <w:rFonts w:ascii="Calibri" w:eastAsia="Calibri" w:hAnsi="Calibri" w:cs="Calibri"/>
          <w:b/>
          <w:sz w:val="20"/>
        </w:rPr>
        <w:t xml:space="preserve">4 </w:t>
      </w:r>
    </w:p>
    <w:p w14:paraId="04799CFB" w14:textId="77777777" w:rsidR="00D06D52" w:rsidRDefault="00000000">
      <w:pPr>
        <w:tabs>
          <w:tab w:val="right" w:pos="9848"/>
        </w:tabs>
        <w:spacing w:after="111" w:line="263" w:lineRule="auto"/>
        <w:ind w:left="0" w:firstLine="0"/>
        <w:jc w:val="left"/>
      </w:pPr>
      <w:r>
        <w:rPr>
          <w:b/>
          <w:sz w:val="20"/>
        </w:rPr>
        <w:t xml:space="preserve">7.0 </w:t>
      </w:r>
      <w:r>
        <w:rPr>
          <w:b/>
          <w:sz w:val="20"/>
        </w:rPr>
        <w:tab/>
        <w:t xml:space="preserve">TRAINING AND DEVELOPMENT .......................................................................................................... </w:t>
      </w:r>
      <w:r>
        <w:rPr>
          <w:rFonts w:ascii="Calibri" w:eastAsia="Calibri" w:hAnsi="Calibri" w:cs="Calibri"/>
          <w:b/>
          <w:sz w:val="20"/>
        </w:rPr>
        <w:t xml:space="preserve">5 </w:t>
      </w:r>
    </w:p>
    <w:p w14:paraId="4887FCCF" w14:textId="77777777" w:rsidR="00D06D52" w:rsidRDefault="00000000">
      <w:pPr>
        <w:tabs>
          <w:tab w:val="right" w:pos="9848"/>
        </w:tabs>
        <w:spacing w:after="111" w:line="263" w:lineRule="auto"/>
        <w:ind w:left="0" w:firstLine="0"/>
        <w:jc w:val="left"/>
      </w:pPr>
      <w:r>
        <w:rPr>
          <w:b/>
          <w:sz w:val="20"/>
        </w:rPr>
        <w:t xml:space="preserve">8.0 </w:t>
      </w:r>
      <w:r>
        <w:rPr>
          <w:b/>
          <w:sz w:val="20"/>
        </w:rPr>
        <w:tab/>
        <w:t xml:space="preserve">TIME OFF FOR RELIGIOUS DAYS ....................................................................................................... </w:t>
      </w:r>
      <w:r>
        <w:rPr>
          <w:rFonts w:ascii="Calibri" w:eastAsia="Calibri" w:hAnsi="Calibri" w:cs="Calibri"/>
          <w:b/>
          <w:sz w:val="20"/>
        </w:rPr>
        <w:t xml:space="preserve">5 </w:t>
      </w:r>
    </w:p>
    <w:p w14:paraId="23FA70CF" w14:textId="77777777" w:rsidR="00D06D52" w:rsidRDefault="00000000">
      <w:pPr>
        <w:tabs>
          <w:tab w:val="right" w:pos="9848"/>
        </w:tabs>
        <w:spacing w:after="111" w:line="263" w:lineRule="auto"/>
        <w:ind w:left="0" w:firstLine="0"/>
        <w:jc w:val="left"/>
      </w:pPr>
      <w:r>
        <w:rPr>
          <w:b/>
          <w:sz w:val="20"/>
        </w:rPr>
        <w:t xml:space="preserve">9.0 </w:t>
      </w:r>
      <w:r>
        <w:rPr>
          <w:b/>
          <w:sz w:val="20"/>
        </w:rPr>
        <w:tab/>
        <w:t xml:space="preserve">MONITORING, EVALUATION AND REVIEW ........................................................................................ </w:t>
      </w:r>
      <w:r>
        <w:rPr>
          <w:rFonts w:ascii="Calibri" w:eastAsia="Calibri" w:hAnsi="Calibri" w:cs="Calibri"/>
          <w:b/>
          <w:sz w:val="20"/>
        </w:rPr>
        <w:t xml:space="preserve">5 </w:t>
      </w:r>
    </w:p>
    <w:p w14:paraId="59C68658" w14:textId="77777777" w:rsidR="00D06D52" w:rsidRDefault="00000000">
      <w:pPr>
        <w:tabs>
          <w:tab w:val="right" w:pos="9848"/>
        </w:tabs>
        <w:spacing w:after="111" w:line="263" w:lineRule="auto"/>
        <w:ind w:left="0" w:firstLine="0"/>
        <w:jc w:val="left"/>
      </w:pPr>
      <w:r>
        <w:rPr>
          <w:b/>
          <w:sz w:val="20"/>
        </w:rPr>
        <w:t xml:space="preserve">10.0 </w:t>
      </w:r>
      <w:r>
        <w:rPr>
          <w:b/>
          <w:sz w:val="20"/>
        </w:rPr>
        <w:tab/>
        <w:t xml:space="preserve">COMMUNICATION ................................................................................................................................. </w:t>
      </w:r>
      <w:r>
        <w:rPr>
          <w:rFonts w:ascii="Calibri" w:eastAsia="Calibri" w:hAnsi="Calibri" w:cs="Calibri"/>
          <w:b/>
          <w:sz w:val="20"/>
        </w:rPr>
        <w:t xml:space="preserve">6 </w:t>
      </w:r>
    </w:p>
    <w:p w14:paraId="301CD34F" w14:textId="77777777" w:rsidR="00D06D52" w:rsidRDefault="00000000">
      <w:pPr>
        <w:tabs>
          <w:tab w:val="right" w:pos="9848"/>
        </w:tabs>
        <w:spacing w:after="111" w:line="263" w:lineRule="auto"/>
        <w:ind w:left="0" w:firstLine="0"/>
        <w:jc w:val="left"/>
      </w:pPr>
      <w:r>
        <w:rPr>
          <w:b/>
          <w:sz w:val="20"/>
        </w:rPr>
        <w:t xml:space="preserve">11.0 </w:t>
      </w:r>
      <w:r>
        <w:rPr>
          <w:b/>
          <w:sz w:val="20"/>
        </w:rPr>
        <w:tab/>
        <w:t xml:space="preserve">LEGISLATION ........................................................................................................................................ </w:t>
      </w:r>
      <w:r>
        <w:rPr>
          <w:rFonts w:ascii="Calibri" w:eastAsia="Calibri" w:hAnsi="Calibri" w:cs="Calibri"/>
          <w:b/>
          <w:sz w:val="20"/>
        </w:rPr>
        <w:t xml:space="preserve">6 </w:t>
      </w:r>
    </w:p>
    <w:p w14:paraId="5CE34268" w14:textId="77777777" w:rsidR="00D06D52" w:rsidRDefault="00000000">
      <w:pPr>
        <w:tabs>
          <w:tab w:val="right" w:pos="9848"/>
        </w:tabs>
        <w:spacing w:after="377" w:line="263" w:lineRule="auto"/>
        <w:ind w:left="0" w:firstLine="0"/>
        <w:jc w:val="left"/>
      </w:pPr>
      <w:r>
        <w:rPr>
          <w:b/>
          <w:sz w:val="20"/>
        </w:rPr>
        <w:t xml:space="preserve">12.0 </w:t>
      </w:r>
      <w:r>
        <w:rPr>
          <w:b/>
          <w:sz w:val="20"/>
        </w:rPr>
        <w:tab/>
        <w:t xml:space="preserve">DEFINING DISCRIMINATION ................................................................................................................ </w:t>
      </w:r>
      <w:r>
        <w:rPr>
          <w:rFonts w:ascii="Calibri" w:eastAsia="Calibri" w:hAnsi="Calibri" w:cs="Calibri"/>
          <w:b/>
          <w:sz w:val="20"/>
        </w:rPr>
        <w:t xml:space="preserve">7 </w:t>
      </w:r>
    </w:p>
    <w:p w14:paraId="15777F47" w14:textId="77777777" w:rsidR="00D06D52" w:rsidRDefault="00000000">
      <w:pPr>
        <w:pStyle w:val="Heading1"/>
        <w:tabs>
          <w:tab w:val="center" w:pos="1674"/>
        </w:tabs>
        <w:ind w:left="0" w:firstLine="0"/>
      </w:pPr>
      <w:r>
        <w:t xml:space="preserve">1.0 </w:t>
      </w:r>
      <w:r>
        <w:tab/>
        <w:t xml:space="preserve">INTRODUCTION </w:t>
      </w:r>
    </w:p>
    <w:p w14:paraId="245A850F" w14:textId="77777777" w:rsidR="00D06D52" w:rsidRDefault="00000000">
      <w:pPr>
        <w:spacing w:after="11" w:line="259" w:lineRule="auto"/>
        <w:ind w:left="103" w:firstLine="0"/>
        <w:jc w:val="left"/>
      </w:pPr>
      <w:r>
        <w:rPr>
          <w:rFonts w:ascii="Calibri" w:eastAsia="Calibri" w:hAnsi="Calibri" w:cs="Calibri"/>
          <w:noProof/>
        </w:rPr>
        <mc:AlternateContent>
          <mc:Choice Requires="wpg">
            <w:drawing>
              <wp:inline distT="0" distB="0" distL="0" distR="0" wp14:anchorId="5E92764B" wp14:editId="33D102CC">
                <wp:extent cx="6158230" cy="6095"/>
                <wp:effectExtent l="0" t="0" r="0" b="0"/>
                <wp:docPr id="23308" name="Group 23308"/>
                <wp:cNvGraphicFramePr/>
                <a:graphic xmlns:a="http://schemas.openxmlformats.org/drawingml/2006/main">
                  <a:graphicData uri="http://schemas.microsoft.com/office/word/2010/wordprocessingGroup">
                    <wpg:wgp>
                      <wpg:cNvGrpSpPr/>
                      <wpg:grpSpPr>
                        <a:xfrm>
                          <a:off x="0" y="0"/>
                          <a:ext cx="6158230" cy="6095"/>
                          <a:chOff x="0" y="0"/>
                          <a:chExt cx="6158230" cy="6095"/>
                        </a:xfrm>
                      </wpg:grpSpPr>
                      <wps:wsp>
                        <wps:cNvPr id="27981" name="Shape 27981"/>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308" style="width:484.9pt;height:0.479919pt;mso-position-horizontal-relative:char;mso-position-vertical-relative:line" coordsize="61582,60">
                <v:shape id="Shape 27982" style="position:absolute;width:61582;height:91;left:0;top:0;" coordsize="6158230,9144" path="m0,0l6158230,0l6158230,9144l0,9144l0,0">
                  <v:stroke weight="0pt" endcap="flat" joinstyle="round" on="false" color="#000000" opacity="0"/>
                  <v:fill on="true" color="#000000"/>
                </v:shape>
              </v:group>
            </w:pict>
          </mc:Fallback>
        </mc:AlternateContent>
      </w:r>
    </w:p>
    <w:p w14:paraId="3FAF681E" w14:textId="77777777" w:rsidR="00D06D52" w:rsidRDefault="00000000">
      <w:pPr>
        <w:spacing w:after="0" w:line="259" w:lineRule="auto"/>
        <w:ind w:left="0" w:firstLine="0"/>
        <w:jc w:val="left"/>
      </w:pPr>
      <w:r>
        <w:rPr>
          <w:b/>
        </w:rPr>
        <w:t xml:space="preserve"> </w:t>
      </w:r>
    </w:p>
    <w:p w14:paraId="473A0E4E" w14:textId="77777777" w:rsidR="00D06D52" w:rsidRDefault="00000000">
      <w:pPr>
        <w:spacing w:after="243"/>
        <w:ind w:left="852" w:hanging="720"/>
      </w:pPr>
      <w:r>
        <w:t xml:space="preserve">1.1 Outcomes First Group recognises the value of a diverse workforce and is committed to providing equal opportunities within the workforce and eliminating unlawful discrimination. </w:t>
      </w:r>
    </w:p>
    <w:tbl>
      <w:tblPr>
        <w:tblStyle w:val="TableGrid"/>
        <w:tblpPr w:vertAnchor="page" w:horzAnchor="page" w:tblpX="1133" w:tblpY="15524"/>
        <w:tblOverlap w:val="never"/>
        <w:tblW w:w="7539" w:type="dxa"/>
        <w:tblInd w:w="0" w:type="dxa"/>
        <w:tblLook w:val="04A0" w:firstRow="1" w:lastRow="0" w:firstColumn="1" w:lastColumn="0" w:noHBand="0" w:noVBand="1"/>
      </w:tblPr>
      <w:tblGrid>
        <w:gridCol w:w="1718"/>
        <w:gridCol w:w="2660"/>
        <w:gridCol w:w="2024"/>
        <w:gridCol w:w="1137"/>
      </w:tblGrid>
      <w:tr w:rsidR="00D06D52" w14:paraId="2968C4FF" w14:textId="77777777" w:rsidTr="00B237E4">
        <w:trPr>
          <w:trHeight w:val="217"/>
        </w:trPr>
        <w:tc>
          <w:tcPr>
            <w:tcW w:w="1718" w:type="dxa"/>
            <w:tcBorders>
              <w:top w:val="nil"/>
              <w:left w:val="nil"/>
              <w:bottom w:val="nil"/>
              <w:right w:val="nil"/>
            </w:tcBorders>
          </w:tcPr>
          <w:p w14:paraId="1943A426" w14:textId="77777777" w:rsidR="00D06D52" w:rsidRDefault="00000000">
            <w:pPr>
              <w:spacing w:after="0" w:line="259" w:lineRule="auto"/>
              <w:ind w:left="0" w:firstLine="0"/>
              <w:jc w:val="left"/>
            </w:pPr>
            <w:r>
              <w:rPr>
                <w:b/>
                <w:color w:val="7E8284"/>
                <w:sz w:val="16"/>
              </w:rPr>
              <w:lastRenderedPageBreak/>
              <w:t xml:space="preserve">Document Type </w:t>
            </w:r>
          </w:p>
        </w:tc>
        <w:tc>
          <w:tcPr>
            <w:tcW w:w="2660" w:type="dxa"/>
            <w:tcBorders>
              <w:top w:val="nil"/>
              <w:left w:val="nil"/>
              <w:bottom w:val="nil"/>
              <w:right w:val="nil"/>
            </w:tcBorders>
          </w:tcPr>
          <w:p w14:paraId="52FD092A" w14:textId="77777777" w:rsidR="00D06D52" w:rsidRDefault="00000000">
            <w:pPr>
              <w:spacing w:after="0" w:line="259" w:lineRule="auto"/>
              <w:ind w:left="0" w:firstLine="0"/>
              <w:jc w:val="left"/>
            </w:pPr>
            <w:r>
              <w:rPr>
                <w:color w:val="7E8284"/>
                <w:sz w:val="16"/>
              </w:rPr>
              <w:t xml:space="preserve">Policy </w:t>
            </w:r>
          </w:p>
        </w:tc>
        <w:tc>
          <w:tcPr>
            <w:tcW w:w="2024" w:type="dxa"/>
            <w:tcBorders>
              <w:top w:val="nil"/>
              <w:left w:val="nil"/>
              <w:bottom w:val="nil"/>
              <w:right w:val="nil"/>
            </w:tcBorders>
          </w:tcPr>
          <w:p w14:paraId="50557569" w14:textId="77777777" w:rsidR="00D06D52" w:rsidRDefault="00000000">
            <w:pPr>
              <w:spacing w:after="0" w:line="259" w:lineRule="auto"/>
              <w:ind w:left="116" w:firstLine="0"/>
              <w:jc w:val="center"/>
            </w:pPr>
            <w:r>
              <w:rPr>
                <w:b/>
                <w:color w:val="7E8284"/>
                <w:sz w:val="16"/>
              </w:rPr>
              <w:t xml:space="preserve">Version Number </w:t>
            </w:r>
          </w:p>
        </w:tc>
        <w:tc>
          <w:tcPr>
            <w:tcW w:w="1137" w:type="dxa"/>
            <w:tcBorders>
              <w:top w:val="nil"/>
              <w:left w:val="nil"/>
              <w:bottom w:val="nil"/>
              <w:right w:val="nil"/>
            </w:tcBorders>
          </w:tcPr>
          <w:p w14:paraId="79861F39"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206E97D9" w14:textId="77777777" w:rsidTr="00B237E4">
        <w:trPr>
          <w:trHeight w:val="253"/>
        </w:trPr>
        <w:tc>
          <w:tcPr>
            <w:tcW w:w="1718" w:type="dxa"/>
            <w:tcBorders>
              <w:top w:val="nil"/>
              <w:left w:val="nil"/>
              <w:bottom w:val="nil"/>
              <w:right w:val="nil"/>
            </w:tcBorders>
          </w:tcPr>
          <w:p w14:paraId="335A24B5" w14:textId="77777777" w:rsidR="00D06D52" w:rsidRDefault="00000000">
            <w:pPr>
              <w:spacing w:after="0" w:line="259" w:lineRule="auto"/>
              <w:ind w:left="0" w:firstLine="0"/>
              <w:jc w:val="left"/>
            </w:pPr>
            <w:r>
              <w:rPr>
                <w:b/>
                <w:color w:val="7E8284"/>
                <w:sz w:val="16"/>
              </w:rPr>
              <w:lastRenderedPageBreak/>
              <w:t xml:space="preserve">Policy Owner </w:t>
            </w:r>
          </w:p>
        </w:tc>
        <w:tc>
          <w:tcPr>
            <w:tcW w:w="2660" w:type="dxa"/>
            <w:tcBorders>
              <w:top w:val="nil"/>
              <w:left w:val="nil"/>
              <w:bottom w:val="nil"/>
              <w:right w:val="nil"/>
            </w:tcBorders>
          </w:tcPr>
          <w:p w14:paraId="243F04D4" w14:textId="77777777" w:rsidR="00D06D52" w:rsidRDefault="00000000">
            <w:pPr>
              <w:spacing w:after="0" w:line="259" w:lineRule="auto"/>
              <w:ind w:left="0" w:firstLine="0"/>
              <w:jc w:val="left"/>
            </w:pPr>
            <w:r>
              <w:rPr>
                <w:color w:val="7E8284"/>
                <w:sz w:val="16"/>
              </w:rPr>
              <w:t xml:space="preserve">HR Department </w:t>
            </w:r>
          </w:p>
        </w:tc>
        <w:tc>
          <w:tcPr>
            <w:tcW w:w="2024" w:type="dxa"/>
            <w:tcBorders>
              <w:top w:val="nil"/>
              <w:left w:val="nil"/>
              <w:bottom w:val="nil"/>
              <w:right w:val="nil"/>
            </w:tcBorders>
          </w:tcPr>
          <w:p w14:paraId="20A90106" w14:textId="77777777" w:rsidR="00D06D52" w:rsidRDefault="00000000">
            <w:pPr>
              <w:spacing w:after="0" w:line="259" w:lineRule="auto"/>
              <w:ind w:left="459" w:firstLine="0"/>
              <w:jc w:val="left"/>
            </w:pPr>
            <w:r>
              <w:rPr>
                <w:b/>
                <w:color w:val="7E8284"/>
                <w:sz w:val="16"/>
              </w:rPr>
              <w:t xml:space="preserve">Last Review Date </w:t>
            </w:r>
          </w:p>
        </w:tc>
        <w:tc>
          <w:tcPr>
            <w:tcW w:w="1137" w:type="dxa"/>
            <w:tcBorders>
              <w:top w:val="nil"/>
              <w:left w:val="nil"/>
              <w:bottom w:val="nil"/>
              <w:right w:val="nil"/>
            </w:tcBorders>
          </w:tcPr>
          <w:p w14:paraId="0E990C03" w14:textId="00FEB663" w:rsidR="00D06D52" w:rsidRDefault="00000000">
            <w:pPr>
              <w:spacing w:after="0" w:line="259" w:lineRule="auto"/>
              <w:ind w:left="0" w:firstLine="0"/>
            </w:pPr>
            <w:r>
              <w:rPr>
                <w:color w:val="7E8284"/>
                <w:sz w:val="16"/>
              </w:rPr>
              <w:t>January 202</w:t>
            </w:r>
            <w:r w:rsidR="002D70AD">
              <w:rPr>
                <w:color w:val="7E8284"/>
                <w:sz w:val="16"/>
              </w:rPr>
              <w:t>6</w:t>
            </w:r>
            <w:r>
              <w:rPr>
                <w:sz w:val="16"/>
              </w:rPr>
              <w:t xml:space="preserve"> </w:t>
            </w:r>
          </w:p>
        </w:tc>
      </w:tr>
      <w:tr w:rsidR="00D06D52" w14:paraId="6C8D8AAB" w14:textId="77777777" w:rsidTr="00B237E4">
        <w:trPr>
          <w:trHeight w:val="216"/>
        </w:trPr>
        <w:tc>
          <w:tcPr>
            <w:tcW w:w="1718" w:type="dxa"/>
            <w:tcBorders>
              <w:top w:val="nil"/>
              <w:left w:val="nil"/>
              <w:bottom w:val="nil"/>
              <w:right w:val="nil"/>
            </w:tcBorders>
          </w:tcPr>
          <w:p w14:paraId="4DC4219E" w14:textId="77777777" w:rsidR="00D06D52" w:rsidRDefault="00000000">
            <w:pPr>
              <w:spacing w:after="0" w:line="259" w:lineRule="auto"/>
              <w:ind w:left="0" w:firstLine="0"/>
              <w:jc w:val="left"/>
            </w:pPr>
            <w:r>
              <w:rPr>
                <w:b/>
                <w:color w:val="7E8284"/>
                <w:sz w:val="16"/>
              </w:rPr>
              <w:t xml:space="preserve">Date First Issued </w:t>
            </w:r>
          </w:p>
        </w:tc>
        <w:tc>
          <w:tcPr>
            <w:tcW w:w="2660" w:type="dxa"/>
            <w:tcBorders>
              <w:top w:val="nil"/>
              <w:left w:val="nil"/>
              <w:bottom w:val="nil"/>
              <w:right w:val="nil"/>
            </w:tcBorders>
          </w:tcPr>
          <w:p w14:paraId="784A96AB" w14:textId="77777777" w:rsidR="00D06D52" w:rsidRDefault="00000000">
            <w:pPr>
              <w:spacing w:after="0" w:line="259" w:lineRule="auto"/>
              <w:ind w:left="0" w:firstLine="0"/>
              <w:jc w:val="left"/>
            </w:pPr>
            <w:r>
              <w:rPr>
                <w:color w:val="7E8284"/>
                <w:sz w:val="16"/>
              </w:rPr>
              <w:t xml:space="preserve">January 2021 </w:t>
            </w:r>
          </w:p>
        </w:tc>
        <w:tc>
          <w:tcPr>
            <w:tcW w:w="2024" w:type="dxa"/>
            <w:tcBorders>
              <w:top w:val="nil"/>
              <w:left w:val="nil"/>
              <w:bottom w:val="nil"/>
              <w:right w:val="nil"/>
            </w:tcBorders>
          </w:tcPr>
          <w:p w14:paraId="60830A04" w14:textId="77777777" w:rsidR="00D06D52" w:rsidRDefault="00000000">
            <w:pPr>
              <w:spacing w:after="0" w:line="259" w:lineRule="auto"/>
              <w:ind w:left="459" w:firstLine="0"/>
              <w:jc w:val="left"/>
            </w:pPr>
            <w:r>
              <w:rPr>
                <w:b/>
                <w:color w:val="7E8284"/>
                <w:sz w:val="16"/>
              </w:rPr>
              <w:t xml:space="preserve">Next Review Date </w:t>
            </w:r>
          </w:p>
        </w:tc>
        <w:tc>
          <w:tcPr>
            <w:tcW w:w="1137" w:type="dxa"/>
            <w:tcBorders>
              <w:top w:val="nil"/>
              <w:left w:val="nil"/>
              <w:bottom w:val="nil"/>
              <w:right w:val="nil"/>
            </w:tcBorders>
          </w:tcPr>
          <w:p w14:paraId="1E242AE0" w14:textId="26B8C3C8" w:rsidR="00D06D52" w:rsidRDefault="00000000">
            <w:pPr>
              <w:spacing w:after="0" w:line="259" w:lineRule="auto"/>
              <w:ind w:left="0" w:firstLine="0"/>
            </w:pPr>
            <w:r>
              <w:rPr>
                <w:color w:val="7E8284"/>
                <w:sz w:val="16"/>
              </w:rPr>
              <w:t>January 202</w:t>
            </w:r>
            <w:r w:rsidR="002D70AD">
              <w:rPr>
                <w:color w:val="7E8284"/>
                <w:sz w:val="16"/>
              </w:rPr>
              <w:t>8</w:t>
            </w:r>
            <w:r>
              <w:rPr>
                <w:sz w:val="16"/>
              </w:rPr>
              <w:t xml:space="preserve"> </w:t>
            </w:r>
          </w:p>
        </w:tc>
      </w:tr>
    </w:tbl>
    <w:p w14:paraId="2706E603" w14:textId="77777777" w:rsidR="002D70AD" w:rsidRDefault="002D70AD">
      <w:pPr>
        <w:tabs>
          <w:tab w:val="center" w:pos="4787"/>
        </w:tabs>
        <w:ind w:left="0" w:firstLine="0"/>
        <w:jc w:val="left"/>
      </w:pPr>
    </w:p>
    <w:p w14:paraId="3AB739FA" w14:textId="77777777" w:rsidR="002D70AD" w:rsidRDefault="002D70AD">
      <w:pPr>
        <w:tabs>
          <w:tab w:val="center" w:pos="4787"/>
        </w:tabs>
        <w:ind w:left="0" w:firstLine="0"/>
        <w:jc w:val="left"/>
      </w:pPr>
    </w:p>
    <w:p w14:paraId="56D13D82" w14:textId="77777777" w:rsidR="002D70AD" w:rsidRDefault="002D70AD">
      <w:pPr>
        <w:tabs>
          <w:tab w:val="center" w:pos="4787"/>
        </w:tabs>
        <w:ind w:left="0" w:firstLine="0"/>
        <w:jc w:val="left"/>
      </w:pPr>
    </w:p>
    <w:p w14:paraId="0D0DC446" w14:textId="34319AEA" w:rsidR="00D06D52" w:rsidRDefault="00000000">
      <w:pPr>
        <w:tabs>
          <w:tab w:val="center" w:pos="4787"/>
        </w:tabs>
        <w:ind w:left="0" w:firstLine="0"/>
        <w:jc w:val="left"/>
      </w:pPr>
      <w:r>
        <w:t xml:space="preserve">1.2 </w:t>
      </w:r>
      <w:r>
        <w:tab/>
        <w:t xml:space="preserve">The policy is intended to assist the Company to put this commitment into practice. </w:t>
      </w:r>
    </w:p>
    <w:p w14:paraId="642F7889" w14:textId="77777777" w:rsidR="00D06D52" w:rsidRDefault="00000000">
      <w:pPr>
        <w:spacing w:after="0" w:line="259" w:lineRule="auto"/>
        <w:ind w:left="0" w:firstLine="0"/>
        <w:jc w:val="left"/>
      </w:pPr>
      <w:r>
        <w:t xml:space="preserve"> </w:t>
      </w:r>
    </w:p>
    <w:p w14:paraId="0C300813" w14:textId="77777777" w:rsidR="00D06D52" w:rsidRDefault="00000000">
      <w:pPr>
        <w:spacing w:after="244"/>
        <w:ind w:left="852" w:hanging="720"/>
      </w:pPr>
      <w:r>
        <w:t xml:space="preserve">1.3 </w:t>
      </w:r>
      <w:r>
        <w:tab/>
        <w:t xml:space="preserve">Compliance with this policy should also ensure that employees do not commit unlawful acts of discrimination. </w:t>
      </w:r>
    </w:p>
    <w:p w14:paraId="29B26E63" w14:textId="77777777" w:rsidR="00D06D52" w:rsidRDefault="00000000">
      <w:pPr>
        <w:ind w:left="852" w:hanging="720"/>
      </w:pPr>
      <w:r>
        <w:t xml:space="preserve">1.4 </w:t>
      </w:r>
      <w:r>
        <w:tab/>
        <w:t xml:space="preserve">This policy applies to all job applicants, contractors, agency workers, bank workers and all staff members who have a contract of employment with Outcomes First Group. </w:t>
      </w:r>
    </w:p>
    <w:p w14:paraId="3D418942" w14:textId="77777777" w:rsidR="00D06D52" w:rsidRDefault="00000000">
      <w:pPr>
        <w:spacing w:after="0" w:line="259" w:lineRule="auto"/>
        <w:ind w:left="0" w:firstLine="0"/>
        <w:jc w:val="left"/>
      </w:pPr>
      <w:r>
        <w:t xml:space="preserve"> </w:t>
      </w:r>
    </w:p>
    <w:p w14:paraId="163B72C9" w14:textId="77777777" w:rsidR="00D06D52" w:rsidRDefault="00000000">
      <w:pPr>
        <w:spacing w:after="245"/>
        <w:ind w:left="852" w:hanging="720"/>
      </w:pPr>
      <w:r>
        <w:t xml:space="preserve">1.5 The policy does not give contractual rights to individual staff members and the company reserves the right to alter any of its terms at any time. </w:t>
      </w:r>
    </w:p>
    <w:p w14:paraId="01AF3947" w14:textId="77777777" w:rsidR="00D06D52" w:rsidRDefault="00000000">
      <w:r>
        <w:rPr>
          <w:b/>
        </w:rPr>
        <w:t xml:space="preserve">Implementation: </w:t>
      </w:r>
      <w:r>
        <w:t xml:space="preserve">It is the responsibility of line managers to ensure that staff members are aware of and understand this policy and any subsequent revisions. </w:t>
      </w:r>
    </w:p>
    <w:p w14:paraId="3A350B5F" w14:textId="77777777" w:rsidR="00D06D52" w:rsidRDefault="00000000">
      <w:pPr>
        <w:spacing w:after="0" w:line="259" w:lineRule="auto"/>
        <w:ind w:left="0" w:firstLine="0"/>
        <w:jc w:val="left"/>
      </w:pPr>
      <w:r>
        <w:t xml:space="preserve"> </w:t>
      </w:r>
    </w:p>
    <w:p w14:paraId="2002064B" w14:textId="77777777" w:rsidR="00D06D52" w:rsidRDefault="00000000">
      <w:pPr>
        <w:pStyle w:val="Heading1"/>
        <w:ind w:left="127"/>
      </w:pPr>
      <w:r>
        <w:t xml:space="preserve">2.0 DEFINITIONS </w:t>
      </w:r>
    </w:p>
    <w:p w14:paraId="08B8405E" w14:textId="77777777" w:rsidR="00D06D52" w:rsidRDefault="00000000">
      <w:pPr>
        <w:spacing w:after="34" w:line="259" w:lineRule="auto"/>
        <w:ind w:left="103" w:firstLine="0"/>
        <w:jc w:val="left"/>
      </w:pPr>
      <w:r>
        <w:rPr>
          <w:rFonts w:ascii="Calibri" w:eastAsia="Calibri" w:hAnsi="Calibri" w:cs="Calibri"/>
          <w:noProof/>
        </w:rPr>
        <mc:AlternateContent>
          <mc:Choice Requires="wpg">
            <w:drawing>
              <wp:inline distT="0" distB="0" distL="0" distR="0" wp14:anchorId="746526FF" wp14:editId="6795EB23">
                <wp:extent cx="6158230" cy="6096"/>
                <wp:effectExtent l="0" t="0" r="0" b="0"/>
                <wp:docPr id="23309" name="Group 23309"/>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7983" name="Shape 27983"/>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309" style="width:484.9pt;height:0.47998pt;mso-position-horizontal-relative:char;mso-position-vertical-relative:line" coordsize="61582,60">
                <v:shape id="Shape 27984" style="position:absolute;width:61582;height:91;left:0;top:0;" coordsize="6158230,9144" path="m0,0l6158230,0l6158230,9144l0,9144l0,0">
                  <v:stroke weight="0pt" endcap="flat" joinstyle="round" on="false" color="#000000" opacity="0"/>
                  <v:fill on="true" color="#000000"/>
                </v:shape>
              </v:group>
            </w:pict>
          </mc:Fallback>
        </mc:AlternateContent>
      </w:r>
    </w:p>
    <w:p w14:paraId="1F8A16D0" w14:textId="77777777" w:rsidR="00D06D52" w:rsidRDefault="00000000">
      <w:pPr>
        <w:spacing w:after="0" w:line="259" w:lineRule="auto"/>
        <w:ind w:left="0" w:firstLine="0"/>
        <w:jc w:val="left"/>
      </w:pPr>
      <w:r>
        <w:rPr>
          <w:b/>
          <w:sz w:val="20"/>
        </w:rPr>
        <w:t xml:space="preserve"> </w:t>
      </w:r>
    </w:p>
    <w:tbl>
      <w:tblPr>
        <w:tblStyle w:val="TableGrid"/>
        <w:tblW w:w="9654" w:type="dxa"/>
        <w:tblInd w:w="126" w:type="dxa"/>
        <w:tblCellMar>
          <w:left w:w="6" w:type="dxa"/>
          <w:bottom w:w="20" w:type="dxa"/>
          <w:right w:w="115" w:type="dxa"/>
        </w:tblCellMar>
        <w:tblLook w:val="04A0" w:firstRow="1" w:lastRow="0" w:firstColumn="1" w:lastColumn="0" w:noHBand="0" w:noVBand="1"/>
      </w:tblPr>
      <w:tblGrid>
        <w:gridCol w:w="2851"/>
        <w:gridCol w:w="6803"/>
      </w:tblGrid>
      <w:tr w:rsidR="00D06D52" w14:paraId="7EBB8F69" w14:textId="77777777">
        <w:trPr>
          <w:trHeight w:val="264"/>
        </w:trPr>
        <w:tc>
          <w:tcPr>
            <w:tcW w:w="2851" w:type="dxa"/>
            <w:tcBorders>
              <w:top w:val="single" w:sz="4" w:space="0" w:color="000000"/>
              <w:left w:val="single" w:sz="4" w:space="0" w:color="000000"/>
              <w:bottom w:val="single" w:sz="4" w:space="0" w:color="000000"/>
              <w:right w:val="single" w:sz="4" w:space="0" w:color="000000"/>
            </w:tcBorders>
          </w:tcPr>
          <w:p w14:paraId="0F99FA0A" w14:textId="77777777" w:rsidR="00D06D52" w:rsidRDefault="00000000">
            <w:pPr>
              <w:spacing w:after="0" w:line="259" w:lineRule="auto"/>
              <w:ind w:left="130" w:firstLine="0"/>
              <w:jc w:val="left"/>
            </w:pPr>
            <w:r>
              <w:rPr>
                <w:b/>
              </w:rPr>
              <w:t xml:space="preserve">Word / Term </w:t>
            </w:r>
          </w:p>
        </w:tc>
        <w:tc>
          <w:tcPr>
            <w:tcW w:w="6803" w:type="dxa"/>
            <w:tcBorders>
              <w:top w:val="single" w:sz="4" w:space="0" w:color="000000"/>
              <w:left w:val="single" w:sz="4" w:space="0" w:color="000000"/>
              <w:bottom w:val="single" w:sz="4" w:space="0" w:color="000000"/>
              <w:right w:val="single" w:sz="4" w:space="0" w:color="000000"/>
            </w:tcBorders>
          </w:tcPr>
          <w:p w14:paraId="211A0842" w14:textId="77777777" w:rsidR="00D06D52" w:rsidRDefault="00000000">
            <w:pPr>
              <w:spacing w:after="0" w:line="259" w:lineRule="auto"/>
              <w:ind w:left="109" w:firstLine="0"/>
              <w:jc w:val="left"/>
            </w:pPr>
            <w:r>
              <w:rPr>
                <w:b/>
              </w:rPr>
              <w:t xml:space="preserve">Descriptor </w:t>
            </w:r>
          </w:p>
        </w:tc>
      </w:tr>
      <w:tr w:rsidR="00D06D52" w14:paraId="0686F401" w14:textId="77777777">
        <w:trPr>
          <w:trHeight w:val="516"/>
        </w:trPr>
        <w:tc>
          <w:tcPr>
            <w:tcW w:w="2851" w:type="dxa"/>
            <w:tcBorders>
              <w:top w:val="single" w:sz="4" w:space="0" w:color="000000"/>
              <w:left w:val="single" w:sz="4" w:space="0" w:color="000000"/>
              <w:bottom w:val="single" w:sz="4" w:space="0" w:color="000000"/>
              <w:right w:val="single" w:sz="4" w:space="0" w:color="000000"/>
            </w:tcBorders>
          </w:tcPr>
          <w:p w14:paraId="7C799B43" w14:textId="77777777" w:rsidR="00D06D52" w:rsidRDefault="00000000">
            <w:pPr>
              <w:spacing w:after="0" w:line="259" w:lineRule="auto"/>
              <w:ind w:left="125" w:firstLine="0"/>
              <w:jc w:val="center"/>
            </w:pPr>
            <w:r>
              <w:t xml:space="preserve">Equality Act 2010 </w:t>
            </w:r>
          </w:p>
        </w:tc>
        <w:tc>
          <w:tcPr>
            <w:tcW w:w="6803" w:type="dxa"/>
            <w:tcBorders>
              <w:top w:val="single" w:sz="4" w:space="0" w:color="000000"/>
              <w:left w:val="single" w:sz="4" w:space="0" w:color="000000"/>
              <w:bottom w:val="single" w:sz="4" w:space="0" w:color="000000"/>
              <w:right w:val="single" w:sz="4" w:space="0" w:color="000000"/>
            </w:tcBorders>
          </w:tcPr>
          <w:p w14:paraId="60465DBD" w14:textId="77777777" w:rsidR="00D06D52" w:rsidRDefault="00000000">
            <w:pPr>
              <w:spacing w:after="0" w:line="259" w:lineRule="auto"/>
              <w:ind w:left="109" w:firstLine="0"/>
              <w:jc w:val="left"/>
            </w:pPr>
            <w:r>
              <w:t xml:space="preserve">Legally protects people from discrimination in the workplace. </w:t>
            </w:r>
          </w:p>
        </w:tc>
      </w:tr>
      <w:tr w:rsidR="00D06D52" w14:paraId="7D25C30B" w14:textId="77777777">
        <w:trPr>
          <w:trHeight w:val="530"/>
        </w:trPr>
        <w:tc>
          <w:tcPr>
            <w:tcW w:w="2851" w:type="dxa"/>
            <w:tcBorders>
              <w:top w:val="single" w:sz="4" w:space="0" w:color="000000"/>
              <w:left w:val="nil"/>
              <w:bottom w:val="single" w:sz="4" w:space="0" w:color="000000"/>
              <w:right w:val="nil"/>
            </w:tcBorders>
            <w:vAlign w:val="bottom"/>
          </w:tcPr>
          <w:p w14:paraId="024B83C3" w14:textId="77777777" w:rsidR="00D06D52" w:rsidRDefault="00000000">
            <w:pPr>
              <w:spacing w:after="0" w:line="259" w:lineRule="auto"/>
              <w:ind w:left="0" w:firstLine="0"/>
              <w:jc w:val="left"/>
            </w:pPr>
            <w:r>
              <w:rPr>
                <w:b/>
              </w:rPr>
              <w:t xml:space="preserve">3.0 PURPOSE </w:t>
            </w:r>
          </w:p>
        </w:tc>
        <w:tc>
          <w:tcPr>
            <w:tcW w:w="6803" w:type="dxa"/>
            <w:tcBorders>
              <w:top w:val="single" w:sz="4" w:space="0" w:color="000000"/>
              <w:left w:val="nil"/>
              <w:bottom w:val="single" w:sz="4" w:space="0" w:color="000000"/>
              <w:right w:val="nil"/>
            </w:tcBorders>
          </w:tcPr>
          <w:p w14:paraId="260A8890" w14:textId="77777777" w:rsidR="00D06D52" w:rsidRDefault="00D06D52">
            <w:pPr>
              <w:spacing w:after="160" w:line="259" w:lineRule="auto"/>
              <w:ind w:left="0" w:firstLine="0"/>
              <w:jc w:val="left"/>
            </w:pPr>
          </w:p>
        </w:tc>
      </w:tr>
    </w:tbl>
    <w:p w14:paraId="2CB87FD3" w14:textId="77777777" w:rsidR="00D06D52" w:rsidRDefault="00000000">
      <w:pPr>
        <w:spacing w:after="0" w:line="259" w:lineRule="auto"/>
        <w:ind w:left="0" w:firstLine="0"/>
        <w:jc w:val="left"/>
      </w:pPr>
      <w:r>
        <w:rPr>
          <w:b/>
        </w:rPr>
        <w:t xml:space="preserve"> </w:t>
      </w:r>
    </w:p>
    <w:p w14:paraId="3D0C7AD3" w14:textId="77777777" w:rsidR="00D06D52" w:rsidRDefault="00000000">
      <w:pPr>
        <w:ind w:left="852" w:hanging="720"/>
      </w:pPr>
      <w:r>
        <w:t xml:space="preserve">3.1 The guidance set out in this policy aims to ensure equality, fairness and respect for all in our employment, whether temporary, part-time or full-time. </w:t>
      </w:r>
    </w:p>
    <w:p w14:paraId="22D0BAD5" w14:textId="77777777" w:rsidR="00D06D52" w:rsidRDefault="00000000">
      <w:pPr>
        <w:spacing w:after="0" w:line="259" w:lineRule="auto"/>
        <w:ind w:left="0" w:firstLine="0"/>
        <w:jc w:val="left"/>
      </w:pPr>
      <w:r>
        <w:rPr>
          <w:sz w:val="14"/>
        </w:rPr>
        <w:t xml:space="preserve"> </w:t>
      </w:r>
    </w:p>
    <w:p w14:paraId="3C9C507A" w14:textId="77777777" w:rsidR="00D06D52" w:rsidRDefault="00000000">
      <w:pPr>
        <w:spacing w:after="162" w:line="259" w:lineRule="auto"/>
        <w:ind w:left="103" w:firstLine="0"/>
        <w:jc w:val="left"/>
      </w:pPr>
      <w:r>
        <w:rPr>
          <w:rFonts w:ascii="Calibri" w:eastAsia="Calibri" w:hAnsi="Calibri" w:cs="Calibri"/>
          <w:noProof/>
        </w:rPr>
        <mc:AlternateContent>
          <mc:Choice Requires="wpg">
            <w:drawing>
              <wp:inline distT="0" distB="0" distL="0" distR="0" wp14:anchorId="7D6A8A22" wp14:editId="7B42342F">
                <wp:extent cx="6107430" cy="26"/>
                <wp:effectExtent l="0" t="0" r="0" b="0"/>
                <wp:docPr id="23310" name="Group 23310"/>
                <wp:cNvGraphicFramePr/>
                <a:graphic xmlns:a="http://schemas.openxmlformats.org/drawingml/2006/main">
                  <a:graphicData uri="http://schemas.microsoft.com/office/word/2010/wordprocessingGroup">
                    <wpg:wgp>
                      <wpg:cNvGrpSpPr/>
                      <wpg:grpSpPr>
                        <a:xfrm>
                          <a:off x="0" y="0"/>
                          <a:ext cx="6107430" cy="26"/>
                          <a:chOff x="0" y="0"/>
                          <a:chExt cx="6107430" cy="26"/>
                        </a:xfrm>
                      </wpg:grpSpPr>
                      <wps:wsp>
                        <wps:cNvPr id="529" name="Shape 529"/>
                        <wps:cNvSpPr/>
                        <wps:spPr>
                          <a:xfrm>
                            <a:off x="0" y="0"/>
                            <a:ext cx="6107430" cy="26"/>
                          </a:xfrm>
                          <a:custGeom>
                            <a:avLst/>
                            <a:gdLst/>
                            <a:ahLst/>
                            <a:cxnLst/>
                            <a:rect l="0" t="0" r="0" b="0"/>
                            <a:pathLst>
                              <a:path w="6107430" h="26">
                                <a:moveTo>
                                  <a:pt x="0" y="0"/>
                                </a:moveTo>
                                <a:lnTo>
                                  <a:pt x="6107430" y="26"/>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310" style="width:480.9pt;height:0.00201416pt;mso-position-horizontal-relative:char;mso-position-vertical-relative:line" coordsize="61074,0">
                <v:shape id="Shape 529" style="position:absolute;width:61074;height:0;left:0;top:0;" coordsize="6107430,26" path="m0,0l6107430,26">
                  <v:stroke weight="0.75pt" endcap="flat" joinstyle="round" on="true" color="#7e8284"/>
                  <v:fill on="false" color="#000000" opacity="0"/>
                </v:shape>
              </v:group>
            </w:pict>
          </mc:Fallback>
        </mc:AlternateContent>
      </w:r>
    </w:p>
    <w:p w14:paraId="53C81CA7" w14:textId="77777777" w:rsidR="00D06D52" w:rsidRDefault="00000000">
      <w:pPr>
        <w:spacing w:after="3" w:line="265" w:lineRule="auto"/>
        <w:ind w:left="10" w:right="62"/>
        <w:jc w:val="right"/>
      </w:pPr>
      <w:r>
        <w:rPr>
          <w:b/>
          <w:color w:val="7E8284"/>
          <w:sz w:val="16"/>
        </w:rPr>
        <w:t>Page 1 of 10</w:t>
      </w:r>
      <w:r>
        <w:rPr>
          <w:b/>
          <w:sz w:val="16"/>
        </w:rPr>
        <w:t xml:space="preserve"> </w:t>
      </w:r>
    </w:p>
    <w:p w14:paraId="3F0025AF" w14:textId="77777777" w:rsidR="00D06D52" w:rsidRDefault="00000000">
      <w:pPr>
        <w:spacing w:after="221"/>
        <w:ind w:left="852" w:hanging="720"/>
      </w:pPr>
      <w:r>
        <w:t xml:space="preserve">3.2 The Company will avoid unlawful discrimination in all aspects of employment including recruitment, promotion, opportunities for training, pay and benefits, discipline, working conditions, terms of employment, and selection for redundancy. </w:t>
      </w:r>
    </w:p>
    <w:p w14:paraId="03B27D73" w14:textId="77777777" w:rsidR="00D06D52" w:rsidRDefault="00000000">
      <w:pPr>
        <w:spacing w:after="223"/>
        <w:ind w:left="852" w:hanging="720"/>
      </w:pPr>
      <w:r>
        <w:t xml:space="preserve">3.3 This is in line with the Equality Act 2010 which set out a number of protected characteristics. These are age, disability, gender reassignment, marriage and civil partnership, pregnancy and maternity, race (including colour, nationality, and ethnic or national origin), religion or belief, sex (gender) and sexual orientation. </w:t>
      </w:r>
    </w:p>
    <w:p w14:paraId="71835434" w14:textId="77777777" w:rsidR="00D06D52" w:rsidRDefault="00000000">
      <w:pPr>
        <w:spacing w:after="27"/>
        <w:ind w:left="852" w:hanging="720"/>
      </w:pPr>
      <w:r>
        <w:t xml:space="preserve">3.4 No employee, provider of goods and services, person applying for a job or child / young person in our school will be treated by ’the company’ on the basis of their: </w:t>
      </w:r>
    </w:p>
    <w:p w14:paraId="56424E45" w14:textId="77777777" w:rsidR="00D06D52" w:rsidRDefault="00000000">
      <w:pPr>
        <w:spacing w:after="2" w:line="259" w:lineRule="auto"/>
        <w:ind w:left="0" w:firstLine="0"/>
        <w:jc w:val="left"/>
      </w:pPr>
      <w:r>
        <w:t xml:space="preserve"> </w:t>
      </w:r>
    </w:p>
    <w:p w14:paraId="48C17ED0" w14:textId="77777777" w:rsidR="00D06D52" w:rsidRDefault="00000000">
      <w:pPr>
        <w:numPr>
          <w:ilvl w:val="0"/>
          <w:numId w:val="1"/>
        </w:numPr>
        <w:ind w:hanging="360"/>
      </w:pPr>
      <w:r>
        <w:t xml:space="preserve">Age </w:t>
      </w:r>
    </w:p>
    <w:p w14:paraId="422AD1EC" w14:textId="77777777" w:rsidR="00D06D52" w:rsidRDefault="00000000">
      <w:pPr>
        <w:numPr>
          <w:ilvl w:val="0"/>
          <w:numId w:val="1"/>
        </w:numPr>
        <w:ind w:hanging="360"/>
      </w:pPr>
      <w:r>
        <w:t xml:space="preserve">Disability </w:t>
      </w:r>
    </w:p>
    <w:p w14:paraId="7FC414D6" w14:textId="77777777" w:rsidR="00D06D52" w:rsidRDefault="00000000">
      <w:pPr>
        <w:numPr>
          <w:ilvl w:val="0"/>
          <w:numId w:val="1"/>
        </w:numPr>
        <w:ind w:hanging="360"/>
      </w:pPr>
      <w:r>
        <w:t xml:space="preserve">Gender reassignment </w:t>
      </w:r>
    </w:p>
    <w:p w14:paraId="2060483C" w14:textId="77777777" w:rsidR="00D06D52" w:rsidRDefault="00000000">
      <w:pPr>
        <w:numPr>
          <w:ilvl w:val="0"/>
          <w:numId w:val="1"/>
        </w:numPr>
        <w:ind w:hanging="360"/>
      </w:pPr>
      <w:r>
        <w:t xml:space="preserve">Marriage and civil partnership </w:t>
      </w:r>
    </w:p>
    <w:p w14:paraId="28BFEE41" w14:textId="77777777" w:rsidR="00D06D52" w:rsidRDefault="00000000">
      <w:pPr>
        <w:numPr>
          <w:ilvl w:val="0"/>
          <w:numId w:val="1"/>
        </w:numPr>
        <w:ind w:hanging="360"/>
      </w:pPr>
      <w:r>
        <w:t xml:space="preserve">Pregnancy and maternity </w:t>
      </w:r>
    </w:p>
    <w:p w14:paraId="6623FFE3" w14:textId="77777777" w:rsidR="00D06D52" w:rsidRDefault="00000000">
      <w:pPr>
        <w:numPr>
          <w:ilvl w:val="0"/>
          <w:numId w:val="1"/>
        </w:numPr>
        <w:ind w:hanging="360"/>
      </w:pPr>
      <w:r>
        <w:t xml:space="preserve">Race </w:t>
      </w:r>
    </w:p>
    <w:p w14:paraId="0E1CA439" w14:textId="77777777" w:rsidR="00D06D52" w:rsidRDefault="00000000">
      <w:pPr>
        <w:numPr>
          <w:ilvl w:val="0"/>
          <w:numId w:val="1"/>
        </w:numPr>
        <w:ind w:hanging="360"/>
      </w:pPr>
      <w:r>
        <w:lastRenderedPageBreak/>
        <w:t xml:space="preserve">Religion and belief </w:t>
      </w:r>
    </w:p>
    <w:p w14:paraId="7BD4E2BD" w14:textId="77777777" w:rsidR="00D06D52" w:rsidRDefault="00000000">
      <w:pPr>
        <w:numPr>
          <w:ilvl w:val="0"/>
          <w:numId w:val="1"/>
        </w:numPr>
        <w:ind w:hanging="360"/>
      </w:pPr>
      <w:r>
        <w:t xml:space="preserve">Sex </w:t>
      </w:r>
    </w:p>
    <w:p w14:paraId="310B6A2B" w14:textId="77777777" w:rsidR="00D06D52" w:rsidRDefault="00000000">
      <w:pPr>
        <w:numPr>
          <w:ilvl w:val="0"/>
          <w:numId w:val="1"/>
        </w:numPr>
        <w:ind w:hanging="360"/>
      </w:pPr>
      <w:r>
        <w:t xml:space="preserve">Sexual orientation </w:t>
      </w:r>
    </w:p>
    <w:p w14:paraId="1DF4B0B1" w14:textId="77777777" w:rsidR="00D06D52" w:rsidRDefault="00000000">
      <w:pPr>
        <w:numPr>
          <w:ilvl w:val="0"/>
          <w:numId w:val="1"/>
        </w:numPr>
        <w:ind w:hanging="360"/>
      </w:pPr>
      <w:r>
        <w:t xml:space="preserve">Or another factor that sets one individual apart from another. </w:t>
      </w:r>
    </w:p>
    <w:p w14:paraId="4F2B2B33" w14:textId="77777777" w:rsidR="00D06D52" w:rsidRDefault="00000000">
      <w:pPr>
        <w:spacing w:after="0" w:line="259" w:lineRule="auto"/>
        <w:ind w:left="0" w:firstLine="0"/>
        <w:jc w:val="left"/>
      </w:pPr>
      <w:r>
        <w:t xml:space="preserve"> </w:t>
      </w:r>
    </w:p>
    <w:tbl>
      <w:tblPr>
        <w:tblStyle w:val="TableGrid"/>
        <w:tblpPr w:vertAnchor="page" w:horzAnchor="page" w:tblpX="1133" w:tblpY="15488"/>
        <w:tblOverlap w:val="never"/>
        <w:tblW w:w="7566" w:type="dxa"/>
        <w:tblInd w:w="0" w:type="dxa"/>
        <w:tblLook w:val="04A0" w:firstRow="1" w:lastRow="0" w:firstColumn="1" w:lastColumn="0" w:noHBand="0" w:noVBand="1"/>
      </w:tblPr>
      <w:tblGrid>
        <w:gridCol w:w="1758"/>
        <w:gridCol w:w="3084"/>
        <w:gridCol w:w="1710"/>
        <w:gridCol w:w="1014"/>
      </w:tblGrid>
      <w:tr w:rsidR="00D06D52" w14:paraId="26D8BD76" w14:textId="77777777" w:rsidTr="002D70AD">
        <w:trPr>
          <w:trHeight w:val="14"/>
        </w:trPr>
        <w:tc>
          <w:tcPr>
            <w:tcW w:w="1758" w:type="dxa"/>
            <w:tcBorders>
              <w:top w:val="nil"/>
              <w:left w:val="nil"/>
              <w:bottom w:val="nil"/>
              <w:right w:val="nil"/>
            </w:tcBorders>
          </w:tcPr>
          <w:p w14:paraId="46252682" w14:textId="77777777" w:rsidR="00D06D52" w:rsidRDefault="00000000">
            <w:pPr>
              <w:spacing w:after="0" w:line="259" w:lineRule="auto"/>
              <w:ind w:left="0" w:firstLine="0"/>
              <w:jc w:val="left"/>
            </w:pPr>
            <w:r>
              <w:rPr>
                <w:b/>
                <w:color w:val="7E8284"/>
                <w:sz w:val="16"/>
              </w:rPr>
              <w:t xml:space="preserve">Document Type </w:t>
            </w:r>
          </w:p>
        </w:tc>
        <w:tc>
          <w:tcPr>
            <w:tcW w:w="3084" w:type="dxa"/>
            <w:tcBorders>
              <w:top w:val="nil"/>
              <w:left w:val="nil"/>
              <w:bottom w:val="nil"/>
              <w:right w:val="nil"/>
            </w:tcBorders>
          </w:tcPr>
          <w:p w14:paraId="1A43210C" w14:textId="77777777" w:rsidR="00D06D52" w:rsidRDefault="00000000">
            <w:pPr>
              <w:spacing w:after="0" w:line="259" w:lineRule="auto"/>
              <w:ind w:left="0" w:firstLine="0"/>
              <w:jc w:val="left"/>
            </w:pPr>
            <w:r>
              <w:rPr>
                <w:color w:val="7E8284"/>
                <w:sz w:val="16"/>
              </w:rPr>
              <w:t xml:space="preserve">Policy </w:t>
            </w:r>
          </w:p>
        </w:tc>
        <w:tc>
          <w:tcPr>
            <w:tcW w:w="1710" w:type="dxa"/>
            <w:tcBorders>
              <w:top w:val="nil"/>
              <w:left w:val="nil"/>
              <w:bottom w:val="nil"/>
              <w:right w:val="nil"/>
            </w:tcBorders>
          </w:tcPr>
          <w:p w14:paraId="1C577858" w14:textId="77777777" w:rsidR="00D06D52" w:rsidRDefault="00000000">
            <w:pPr>
              <w:spacing w:after="0" w:line="259" w:lineRule="auto"/>
              <w:ind w:left="106" w:firstLine="0"/>
              <w:jc w:val="left"/>
            </w:pPr>
            <w:r>
              <w:rPr>
                <w:b/>
                <w:color w:val="7E8284"/>
                <w:sz w:val="16"/>
              </w:rPr>
              <w:t xml:space="preserve">Version Number </w:t>
            </w:r>
          </w:p>
        </w:tc>
        <w:tc>
          <w:tcPr>
            <w:tcW w:w="1014" w:type="dxa"/>
            <w:tcBorders>
              <w:top w:val="nil"/>
              <w:left w:val="nil"/>
              <w:bottom w:val="nil"/>
              <w:right w:val="nil"/>
            </w:tcBorders>
          </w:tcPr>
          <w:p w14:paraId="62B0772C"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45FCAD51" w14:textId="77777777" w:rsidTr="002D70AD">
        <w:trPr>
          <w:trHeight w:val="16"/>
        </w:trPr>
        <w:tc>
          <w:tcPr>
            <w:tcW w:w="1758" w:type="dxa"/>
            <w:tcBorders>
              <w:top w:val="nil"/>
              <w:left w:val="nil"/>
              <w:bottom w:val="nil"/>
              <w:right w:val="nil"/>
            </w:tcBorders>
          </w:tcPr>
          <w:p w14:paraId="63E90F9D" w14:textId="77777777" w:rsidR="00D06D52" w:rsidRDefault="00000000">
            <w:pPr>
              <w:spacing w:after="0" w:line="259" w:lineRule="auto"/>
              <w:ind w:left="0" w:firstLine="0"/>
              <w:jc w:val="left"/>
            </w:pPr>
            <w:r>
              <w:rPr>
                <w:b/>
                <w:color w:val="7E8284"/>
                <w:sz w:val="16"/>
              </w:rPr>
              <w:lastRenderedPageBreak/>
              <w:t xml:space="preserve">Policy Owner </w:t>
            </w:r>
          </w:p>
        </w:tc>
        <w:tc>
          <w:tcPr>
            <w:tcW w:w="3084" w:type="dxa"/>
            <w:tcBorders>
              <w:top w:val="nil"/>
              <w:left w:val="nil"/>
              <w:bottom w:val="nil"/>
              <w:right w:val="nil"/>
            </w:tcBorders>
          </w:tcPr>
          <w:p w14:paraId="7F08D944" w14:textId="77777777" w:rsidR="00D06D52" w:rsidRDefault="00000000">
            <w:pPr>
              <w:spacing w:after="0" w:line="259" w:lineRule="auto"/>
              <w:ind w:left="0" w:firstLine="0"/>
              <w:jc w:val="left"/>
            </w:pPr>
            <w:r>
              <w:rPr>
                <w:color w:val="7E8284"/>
                <w:sz w:val="16"/>
              </w:rPr>
              <w:t xml:space="preserve">HR Department </w:t>
            </w:r>
          </w:p>
        </w:tc>
        <w:tc>
          <w:tcPr>
            <w:tcW w:w="1710" w:type="dxa"/>
            <w:tcBorders>
              <w:top w:val="nil"/>
              <w:left w:val="nil"/>
              <w:bottom w:val="nil"/>
              <w:right w:val="nil"/>
            </w:tcBorders>
          </w:tcPr>
          <w:p w14:paraId="118400BD" w14:textId="77777777" w:rsidR="00D06D52" w:rsidRDefault="00000000">
            <w:pPr>
              <w:spacing w:after="0" w:line="259" w:lineRule="auto"/>
              <w:ind w:left="106" w:firstLine="0"/>
              <w:jc w:val="left"/>
            </w:pPr>
            <w:r>
              <w:rPr>
                <w:b/>
                <w:color w:val="7E8284"/>
                <w:sz w:val="16"/>
              </w:rPr>
              <w:t xml:space="preserve">Last Review Date </w:t>
            </w:r>
          </w:p>
        </w:tc>
        <w:tc>
          <w:tcPr>
            <w:tcW w:w="1014" w:type="dxa"/>
            <w:tcBorders>
              <w:top w:val="nil"/>
              <w:left w:val="nil"/>
              <w:bottom w:val="nil"/>
              <w:right w:val="nil"/>
            </w:tcBorders>
          </w:tcPr>
          <w:p w14:paraId="101D1008" w14:textId="712CCD56" w:rsidR="00D06D52" w:rsidRDefault="00000000">
            <w:pPr>
              <w:spacing w:after="0" w:line="259" w:lineRule="auto"/>
              <w:ind w:left="0" w:firstLine="0"/>
            </w:pPr>
            <w:r>
              <w:rPr>
                <w:color w:val="7E8284"/>
                <w:sz w:val="16"/>
              </w:rPr>
              <w:t>January 202</w:t>
            </w:r>
            <w:r w:rsidR="002D70AD">
              <w:rPr>
                <w:color w:val="7E8284"/>
                <w:sz w:val="16"/>
              </w:rPr>
              <w:t>6</w:t>
            </w:r>
            <w:r>
              <w:rPr>
                <w:sz w:val="16"/>
              </w:rPr>
              <w:t xml:space="preserve"> </w:t>
            </w:r>
          </w:p>
        </w:tc>
      </w:tr>
      <w:tr w:rsidR="00D06D52" w14:paraId="5E872633" w14:textId="77777777" w:rsidTr="002D70AD">
        <w:trPr>
          <w:trHeight w:val="14"/>
        </w:trPr>
        <w:tc>
          <w:tcPr>
            <w:tcW w:w="1758" w:type="dxa"/>
            <w:tcBorders>
              <w:top w:val="nil"/>
              <w:left w:val="nil"/>
              <w:bottom w:val="nil"/>
              <w:right w:val="nil"/>
            </w:tcBorders>
          </w:tcPr>
          <w:p w14:paraId="0991CEED" w14:textId="77777777" w:rsidR="00D06D52" w:rsidRDefault="00000000">
            <w:pPr>
              <w:spacing w:after="0" w:line="259" w:lineRule="auto"/>
              <w:ind w:left="0" w:firstLine="0"/>
              <w:jc w:val="left"/>
            </w:pPr>
            <w:r>
              <w:rPr>
                <w:b/>
                <w:color w:val="7E8284"/>
                <w:sz w:val="16"/>
              </w:rPr>
              <w:t xml:space="preserve">Date First Issued </w:t>
            </w:r>
          </w:p>
        </w:tc>
        <w:tc>
          <w:tcPr>
            <w:tcW w:w="3084" w:type="dxa"/>
            <w:tcBorders>
              <w:top w:val="nil"/>
              <w:left w:val="nil"/>
              <w:bottom w:val="nil"/>
              <w:right w:val="nil"/>
            </w:tcBorders>
          </w:tcPr>
          <w:p w14:paraId="39BC0D0D" w14:textId="77777777" w:rsidR="00D06D52" w:rsidRDefault="00000000">
            <w:pPr>
              <w:spacing w:after="0" w:line="259" w:lineRule="auto"/>
              <w:ind w:left="0" w:firstLine="0"/>
              <w:jc w:val="left"/>
            </w:pPr>
            <w:r>
              <w:rPr>
                <w:color w:val="7E8284"/>
                <w:sz w:val="16"/>
              </w:rPr>
              <w:t xml:space="preserve">January 2021 </w:t>
            </w:r>
          </w:p>
        </w:tc>
        <w:tc>
          <w:tcPr>
            <w:tcW w:w="1710" w:type="dxa"/>
            <w:tcBorders>
              <w:top w:val="nil"/>
              <w:left w:val="nil"/>
              <w:bottom w:val="nil"/>
              <w:right w:val="nil"/>
            </w:tcBorders>
          </w:tcPr>
          <w:p w14:paraId="7E4D72FA" w14:textId="77777777" w:rsidR="00D06D52" w:rsidRDefault="00000000">
            <w:pPr>
              <w:spacing w:after="0" w:line="259" w:lineRule="auto"/>
              <w:ind w:left="106" w:firstLine="0"/>
              <w:jc w:val="left"/>
            </w:pPr>
            <w:r>
              <w:rPr>
                <w:b/>
                <w:color w:val="7E8284"/>
                <w:sz w:val="16"/>
              </w:rPr>
              <w:t xml:space="preserve">Next Review Date </w:t>
            </w:r>
          </w:p>
        </w:tc>
        <w:tc>
          <w:tcPr>
            <w:tcW w:w="1014" w:type="dxa"/>
            <w:tcBorders>
              <w:top w:val="nil"/>
              <w:left w:val="nil"/>
              <w:bottom w:val="nil"/>
              <w:right w:val="nil"/>
            </w:tcBorders>
          </w:tcPr>
          <w:p w14:paraId="7C40D70E" w14:textId="2DA37467" w:rsidR="00D06D52" w:rsidRDefault="00000000">
            <w:pPr>
              <w:spacing w:after="0" w:line="259" w:lineRule="auto"/>
              <w:ind w:left="0" w:firstLine="0"/>
            </w:pPr>
            <w:r>
              <w:rPr>
                <w:color w:val="7E8284"/>
                <w:sz w:val="16"/>
              </w:rPr>
              <w:t>January 202</w:t>
            </w:r>
            <w:r w:rsidR="002D70AD">
              <w:rPr>
                <w:sz w:val="16"/>
              </w:rPr>
              <w:t>8</w:t>
            </w:r>
          </w:p>
        </w:tc>
      </w:tr>
    </w:tbl>
    <w:p w14:paraId="1CAC4F4F" w14:textId="77ACF7CF" w:rsidR="002D70AD" w:rsidRDefault="002D70AD">
      <w:pPr>
        <w:pStyle w:val="Heading1"/>
        <w:tabs>
          <w:tab w:val="center" w:pos="1847"/>
        </w:tabs>
        <w:ind w:left="0" w:firstLine="0"/>
      </w:pPr>
    </w:p>
    <w:p w14:paraId="43A6470B" w14:textId="77777777" w:rsidR="002D70AD" w:rsidRDefault="002D70AD">
      <w:pPr>
        <w:pStyle w:val="Heading1"/>
        <w:tabs>
          <w:tab w:val="center" w:pos="1847"/>
        </w:tabs>
        <w:ind w:left="0" w:firstLine="0"/>
      </w:pPr>
    </w:p>
    <w:p w14:paraId="6F9721A9" w14:textId="77777777" w:rsidR="002D70AD" w:rsidRDefault="002D70AD">
      <w:pPr>
        <w:pStyle w:val="Heading1"/>
        <w:tabs>
          <w:tab w:val="center" w:pos="1847"/>
        </w:tabs>
        <w:ind w:left="0" w:firstLine="0"/>
      </w:pPr>
    </w:p>
    <w:p w14:paraId="01D164F2" w14:textId="5D004D02" w:rsidR="00D06D52" w:rsidRDefault="00000000">
      <w:pPr>
        <w:pStyle w:val="Heading1"/>
        <w:tabs>
          <w:tab w:val="center" w:pos="1847"/>
        </w:tabs>
        <w:ind w:left="0" w:firstLine="0"/>
      </w:pPr>
      <w:r>
        <w:t xml:space="preserve">4.0 </w:t>
      </w:r>
      <w:r>
        <w:tab/>
        <w:t xml:space="preserve">RESPONSIBILITIES </w:t>
      </w:r>
    </w:p>
    <w:p w14:paraId="591A5966" w14:textId="77777777" w:rsidR="00D06D52" w:rsidRDefault="00000000">
      <w:pPr>
        <w:spacing w:after="10" w:line="259" w:lineRule="auto"/>
        <w:ind w:left="103" w:firstLine="0"/>
        <w:jc w:val="left"/>
      </w:pPr>
      <w:r>
        <w:rPr>
          <w:rFonts w:ascii="Calibri" w:eastAsia="Calibri" w:hAnsi="Calibri" w:cs="Calibri"/>
          <w:noProof/>
        </w:rPr>
        <mc:AlternateContent>
          <mc:Choice Requires="wpg">
            <w:drawing>
              <wp:inline distT="0" distB="0" distL="0" distR="0" wp14:anchorId="35D8D667" wp14:editId="5AA5F37A">
                <wp:extent cx="6158230" cy="6096"/>
                <wp:effectExtent l="0" t="0" r="0" b="0"/>
                <wp:docPr id="21435" name="Group 21435"/>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7985" name="Shape 27985"/>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435" style="width:484.9pt;height:0.480011pt;mso-position-horizontal-relative:char;mso-position-vertical-relative:line" coordsize="61582,60">
                <v:shape id="Shape 27986" style="position:absolute;width:61582;height:91;left:0;top:0;" coordsize="6158230,9144" path="m0,0l6158230,0l6158230,9144l0,9144l0,0">
                  <v:stroke weight="0pt" endcap="flat" joinstyle="round" on="false" color="#000000" opacity="0"/>
                  <v:fill on="true" color="#000000"/>
                </v:shape>
              </v:group>
            </w:pict>
          </mc:Fallback>
        </mc:AlternateContent>
      </w:r>
    </w:p>
    <w:p w14:paraId="62E494D1" w14:textId="77777777" w:rsidR="00D06D52" w:rsidRDefault="00000000">
      <w:pPr>
        <w:spacing w:after="0" w:line="259" w:lineRule="auto"/>
        <w:ind w:left="0" w:firstLine="0"/>
        <w:jc w:val="left"/>
      </w:pPr>
      <w:r>
        <w:rPr>
          <w:b/>
        </w:rPr>
        <w:t xml:space="preserve"> </w:t>
      </w:r>
    </w:p>
    <w:p w14:paraId="762E02F2" w14:textId="77777777" w:rsidR="00D06D52" w:rsidRDefault="00000000">
      <w:pPr>
        <w:spacing w:after="62"/>
        <w:ind w:left="1039" w:hanging="907"/>
      </w:pPr>
      <w:r>
        <w:t xml:space="preserve">4.1 Overall responsibility for equality and diversity sits with the Group Chief Executive Officer who is responsible for ensuring its implementation with support from the Group Human Resources Director. All employees have the responsibility to ensure their actions are in accordance with this policy. </w:t>
      </w:r>
    </w:p>
    <w:p w14:paraId="5E33E2C4" w14:textId="77777777" w:rsidR="00D06D52" w:rsidRDefault="00000000">
      <w:pPr>
        <w:spacing w:after="0" w:line="259" w:lineRule="auto"/>
        <w:ind w:left="0" w:firstLine="0"/>
        <w:jc w:val="left"/>
      </w:pPr>
      <w:r>
        <w:t xml:space="preserve"> </w:t>
      </w:r>
    </w:p>
    <w:p w14:paraId="078F65EE" w14:textId="77777777" w:rsidR="00D06D52" w:rsidRDefault="00000000">
      <w:pPr>
        <w:spacing w:after="48" w:line="267" w:lineRule="auto"/>
        <w:ind w:left="1024" w:hanging="907"/>
        <w:jc w:val="left"/>
      </w:pPr>
      <w:r>
        <w:t xml:space="preserve">4.2 </w:t>
      </w:r>
      <w:r>
        <w:rPr>
          <w:b/>
        </w:rPr>
        <w:t>Employees as well as contract service providers, freelancers, agency workers, apprentices, job applicants or student placements are expected to</w:t>
      </w:r>
      <w:r>
        <w:t xml:space="preserve">: </w:t>
      </w:r>
    </w:p>
    <w:p w14:paraId="2345FE14" w14:textId="77777777" w:rsidR="00D06D52" w:rsidRDefault="00000000">
      <w:pPr>
        <w:spacing w:after="0" w:line="259" w:lineRule="auto"/>
        <w:ind w:left="0" w:firstLine="0"/>
        <w:jc w:val="left"/>
      </w:pPr>
      <w:r>
        <w:t xml:space="preserve"> </w:t>
      </w:r>
    </w:p>
    <w:p w14:paraId="4F311BF5" w14:textId="77777777" w:rsidR="00D06D52" w:rsidRDefault="00000000">
      <w:pPr>
        <w:numPr>
          <w:ilvl w:val="0"/>
          <w:numId w:val="2"/>
        </w:numPr>
        <w:ind w:hanging="360"/>
      </w:pPr>
      <w:r>
        <w:t xml:space="preserve">Understand and respect the diverse needs of the people they work with. </w:t>
      </w:r>
    </w:p>
    <w:p w14:paraId="2A0A65EA" w14:textId="77777777" w:rsidR="00D06D52" w:rsidRDefault="00000000">
      <w:pPr>
        <w:numPr>
          <w:ilvl w:val="0"/>
          <w:numId w:val="2"/>
        </w:numPr>
        <w:ind w:hanging="360"/>
      </w:pPr>
      <w:r>
        <w:t xml:space="preserve">Pay close attention to diversity in all aspects of their work. </w:t>
      </w:r>
    </w:p>
    <w:p w14:paraId="6BF488AA" w14:textId="77777777" w:rsidR="00D06D52" w:rsidRDefault="00000000">
      <w:pPr>
        <w:numPr>
          <w:ilvl w:val="0"/>
          <w:numId w:val="2"/>
        </w:numPr>
        <w:ind w:hanging="360"/>
      </w:pPr>
      <w:r>
        <w:t xml:space="preserve">Promote equality and diversity in their work. </w:t>
      </w:r>
    </w:p>
    <w:p w14:paraId="1F2BC69D" w14:textId="77777777" w:rsidR="00D06D52" w:rsidRDefault="00000000">
      <w:pPr>
        <w:numPr>
          <w:ilvl w:val="0"/>
          <w:numId w:val="2"/>
        </w:numPr>
        <w:spacing w:after="36"/>
        <w:ind w:hanging="360"/>
      </w:pPr>
      <w:r>
        <w:t xml:space="preserve">Take up training and development opportunities on a range of equality and diversity matters. </w:t>
      </w:r>
    </w:p>
    <w:p w14:paraId="6D6F3B64" w14:textId="77777777" w:rsidR="00D06D52" w:rsidRDefault="00000000">
      <w:pPr>
        <w:numPr>
          <w:ilvl w:val="0"/>
          <w:numId w:val="2"/>
        </w:numPr>
        <w:ind w:hanging="360"/>
      </w:pPr>
      <w:r>
        <w:t xml:space="preserve">Develop local knowledge within regions specific to particular ethnic cultural groups. </w:t>
      </w:r>
    </w:p>
    <w:p w14:paraId="5F465AAC" w14:textId="77777777" w:rsidR="00D06D52" w:rsidRDefault="00000000">
      <w:pPr>
        <w:numPr>
          <w:ilvl w:val="0"/>
          <w:numId w:val="2"/>
        </w:numPr>
        <w:spacing w:after="36"/>
        <w:ind w:hanging="360"/>
      </w:pPr>
      <w:r>
        <w:t xml:space="preserve">Address inappropriate behaviour within the working or service delivery environment and report this to their Manager. </w:t>
      </w:r>
    </w:p>
    <w:p w14:paraId="29114F54" w14:textId="77777777" w:rsidR="00D06D52" w:rsidRDefault="00000000">
      <w:pPr>
        <w:numPr>
          <w:ilvl w:val="0"/>
          <w:numId w:val="2"/>
        </w:numPr>
        <w:ind w:hanging="360"/>
      </w:pPr>
      <w:r>
        <w:t xml:space="preserve">Be fully aware of, and apply policies and guidelines relating to equality. </w:t>
      </w:r>
    </w:p>
    <w:p w14:paraId="181D1100" w14:textId="77777777" w:rsidR="00D06D52" w:rsidRDefault="00000000">
      <w:pPr>
        <w:spacing w:after="0" w:line="259" w:lineRule="auto"/>
        <w:ind w:left="0" w:firstLine="0"/>
        <w:jc w:val="left"/>
      </w:pPr>
      <w:r>
        <w:rPr>
          <w:sz w:val="20"/>
        </w:rPr>
        <w:t xml:space="preserve"> </w:t>
      </w:r>
    </w:p>
    <w:p w14:paraId="2E21EB6B" w14:textId="77777777" w:rsidR="00D06D52" w:rsidRDefault="00000000">
      <w:pPr>
        <w:spacing w:after="17" w:line="259" w:lineRule="auto"/>
        <w:ind w:left="0" w:firstLine="0"/>
        <w:jc w:val="left"/>
      </w:pPr>
      <w:r>
        <w:rPr>
          <w:sz w:val="20"/>
        </w:rPr>
        <w:t xml:space="preserve"> </w:t>
      </w:r>
    </w:p>
    <w:p w14:paraId="6651271C" w14:textId="77777777" w:rsidR="00D06D52" w:rsidRDefault="00000000">
      <w:pPr>
        <w:spacing w:after="0" w:line="259" w:lineRule="auto"/>
        <w:ind w:left="0" w:firstLine="0"/>
        <w:jc w:val="left"/>
      </w:pPr>
      <w:r>
        <w:rPr>
          <w:sz w:val="20"/>
        </w:rPr>
        <w:t xml:space="preserve"> </w:t>
      </w:r>
    </w:p>
    <w:p w14:paraId="525642B3" w14:textId="77777777" w:rsidR="00D06D52" w:rsidRDefault="00000000">
      <w:pPr>
        <w:spacing w:after="163" w:line="259" w:lineRule="auto"/>
        <w:ind w:left="103" w:firstLine="0"/>
        <w:jc w:val="left"/>
      </w:pPr>
      <w:r>
        <w:rPr>
          <w:rFonts w:ascii="Calibri" w:eastAsia="Calibri" w:hAnsi="Calibri" w:cs="Calibri"/>
          <w:noProof/>
        </w:rPr>
        <mc:AlternateContent>
          <mc:Choice Requires="wpg">
            <w:drawing>
              <wp:inline distT="0" distB="0" distL="0" distR="0" wp14:anchorId="2B7A62CB" wp14:editId="112CC690">
                <wp:extent cx="6107430" cy="26"/>
                <wp:effectExtent l="0" t="0" r="0" b="0"/>
                <wp:docPr id="21436" name="Group 21436"/>
                <wp:cNvGraphicFramePr/>
                <a:graphic xmlns:a="http://schemas.openxmlformats.org/drawingml/2006/main">
                  <a:graphicData uri="http://schemas.microsoft.com/office/word/2010/wordprocessingGroup">
                    <wpg:wgp>
                      <wpg:cNvGrpSpPr/>
                      <wpg:grpSpPr>
                        <a:xfrm>
                          <a:off x="0" y="0"/>
                          <a:ext cx="6107430" cy="26"/>
                          <a:chOff x="0" y="0"/>
                          <a:chExt cx="6107430" cy="26"/>
                        </a:xfrm>
                      </wpg:grpSpPr>
                      <wps:wsp>
                        <wps:cNvPr id="949" name="Shape 949"/>
                        <wps:cNvSpPr/>
                        <wps:spPr>
                          <a:xfrm>
                            <a:off x="0" y="0"/>
                            <a:ext cx="6107430" cy="26"/>
                          </a:xfrm>
                          <a:custGeom>
                            <a:avLst/>
                            <a:gdLst/>
                            <a:ahLst/>
                            <a:cxnLst/>
                            <a:rect l="0" t="0" r="0" b="0"/>
                            <a:pathLst>
                              <a:path w="6107430" h="26">
                                <a:moveTo>
                                  <a:pt x="0" y="0"/>
                                </a:moveTo>
                                <a:lnTo>
                                  <a:pt x="6107430" y="26"/>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436" style="width:480.9pt;height:0.00201416pt;mso-position-horizontal-relative:char;mso-position-vertical-relative:line" coordsize="61074,0">
                <v:shape id="Shape 949" style="position:absolute;width:61074;height:0;left:0;top:0;" coordsize="6107430,26" path="m0,0l6107430,26">
                  <v:stroke weight="0.75pt" endcap="flat" joinstyle="round" on="true" color="#7e8284"/>
                  <v:fill on="false" color="#000000" opacity="0"/>
                </v:shape>
              </v:group>
            </w:pict>
          </mc:Fallback>
        </mc:AlternateContent>
      </w:r>
    </w:p>
    <w:p w14:paraId="5249AB96" w14:textId="77777777" w:rsidR="00D06D52" w:rsidRDefault="00000000">
      <w:pPr>
        <w:spacing w:after="3" w:line="265" w:lineRule="auto"/>
        <w:ind w:left="10" w:right="62"/>
        <w:jc w:val="right"/>
      </w:pPr>
      <w:r>
        <w:rPr>
          <w:b/>
          <w:color w:val="7E8284"/>
          <w:sz w:val="16"/>
        </w:rPr>
        <w:t>Page 2 of 10</w:t>
      </w:r>
      <w:r>
        <w:rPr>
          <w:b/>
          <w:sz w:val="16"/>
        </w:rPr>
        <w:t xml:space="preserve"> </w:t>
      </w:r>
    </w:p>
    <w:p w14:paraId="6F487C2C" w14:textId="77777777" w:rsidR="00D06D52" w:rsidRDefault="00000000">
      <w:pPr>
        <w:numPr>
          <w:ilvl w:val="1"/>
          <w:numId w:val="3"/>
        </w:numPr>
        <w:spacing w:after="64"/>
        <w:ind w:hanging="907"/>
        <w:jc w:val="left"/>
      </w:pPr>
      <w:r>
        <w:t xml:space="preserve">Employees who knowingly discriminate, harass, or victimise another will be subject to the disciplinary procedure. </w:t>
      </w:r>
    </w:p>
    <w:p w14:paraId="4AD0864A" w14:textId="77777777" w:rsidR="00D06D52" w:rsidRDefault="00000000">
      <w:pPr>
        <w:spacing w:after="0" w:line="259" w:lineRule="auto"/>
        <w:ind w:left="0" w:firstLine="0"/>
        <w:jc w:val="left"/>
      </w:pPr>
      <w:r>
        <w:t xml:space="preserve"> </w:t>
      </w:r>
    </w:p>
    <w:p w14:paraId="3CBCAAB6" w14:textId="77777777" w:rsidR="00D06D52" w:rsidRDefault="00000000">
      <w:pPr>
        <w:numPr>
          <w:ilvl w:val="1"/>
          <w:numId w:val="3"/>
        </w:numPr>
        <w:spacing w:after="52" w:line="267" w:lineRule="auto"/>
        <w:ind w:hanging="907"/>
        <w:jc w:val="left"/>
      </w:pPr>
      <w:r>
        <w:rPr>
          <w:b/>
        </w:rPr>
        <w:t>Managers are expected to adhere to the above and also</w:t>
      </w:r>
      <w:r>
        <w:t xml:space="preserve">: </w:t>
      </w:r>
    </w:p>
    <w:p w14:paraId="2CEDDC30" w14:textId="77777777" w:rsidR="00D06D52" w:rsidRDefault="00000000">
      <w:pPr>
        <w:spacing w:after="0" w:line="259" w:lineRule="auto"/>
        <w:ind w:left="0" w:firstLine="0"/>
        <w:jc w:val="left"/>
      </w:pPr>
      <w:r>
        <w:t xml:space="preserve"> </w:t>
      </w:r>
    </w:p>
    <w:p w14:paraId="3C24EFA2" w14:textId="77777777" w:rsidR="00D06D52" w:rsidRDefault="00000000">
      <w:pPr>
        <w:numPr>
          <w:ilvl w:val="0"/>
          <w:numId w:val="2"/>
        </w:numPr>
        <w:spacing w:after="44"/>
        <w:ind w:hanging="360"/>
      </w:pPr>
      <w:r>
        <w:t xml:space="preserve">Provide guidance and promote development opportunities in equality and diversity matters. </w:t>
      </w:r>
    </w:p>
    <w:p w14:paraId="7009FDA7" w14:textId="77777777" w:rsidR="00D06D52" w:rsidRDefault="00000000">
      <w:pPr>
        <w:numPr>
          <w:ilvl w:val="0"/>
          <w:numId w:val="2"/>
        </w:numPr>
        <w:ind w:hanging="360"/>
      </w:pPr>
      <w:r>
        <w:t xml:space="preserve">Provide information and training particularly in respect of legislation and practice. </w:t>
      </w:r>
    </w:p>
    <w:p w14:paraId="4A54EDC6" w14:textId="77777777" w:rsidR="00D06D52" w:rsidRDefault="00000000">
      <w:pPr>
        <w:numPr>
          <w:ilvl w:val="0"/>
          <w:numId w:val="2"/>
        </w:numPr>
        <w:ind w:hanging="360"/>
      </w:pPr>
      <w:r>
        <w:t xml:space="preserve">Ensure practice promotes national standards and legislation. </w:t>
      </w:r>
    </w:p>
    <w:p w14:paraId="37329361" w14:textId="77777777" w:rsidR="00D06D52" w:rsidRDefault="00000000">
      <w:pPr>
        <w:numPr>
          <w:ilvl w:val="0"/>
          <w:numId w:val="2"/>
        </w:numPr>
        <w:ind w:hanging="360"/>
      </w:pPr>
      <w:r>
        <w:t xml:space="preserve">Promote best practice. </w:t>
      </w:r>
    </w:p>
    <w:p w14:paraId="2A4CD0E6" w14:textId="77777777" w:rsidR="00D06D52" w:rsidRDefault="00000000">
      <w:pPr>
        <w:numPr>
          <w:ilvl w:val="0"/>
          <w:numId w:val="2"/>
        </w:numPr>
        <w:ind w:hanging="360"/>
      </w:pPr>
      <w:r>
        <w:t xml:space="preserve">Ensure that service delivery is underpinned by this Policy. </w:t>
      </w:r>
    </w:p>
    <w:p w14:paraId="5FF6C72B" w14:textId="77777777" w:rsidR="00D06D52" w:rsidRDefault="00000000">
      <w:pPr>
        <w:numPr>
          <w:ilvl w:val="0"/>
          <w:numId w:val="2"/>
        </w:numPr>
        <w:ind w:hanging="360"/>
      </w:pPr>
      <w:r>
        <w:t xml:space="preserve">Continuously promote equality. </w:t>
      </w:r>
    </w:p>
    <w:p w14:paraId="19439EA1" w14:textId="77777777" w:rsidR="00D06D52" w:rsidRDefault="00000000">
      <w:pPr>
        <w:numPr>
          <w:ilvl w:val="0"/>
          <w:numId w:val="2"/>
        </w:numPr>
        <w:ind w:hanging="360"/>
      </w:pPr>
      <w:r>
        <w:t xml:space="preserve">Monitor and evaluate performance. </w:t>
      </w:r>
    </w:p>
    <w:p w14:paraId="52295071" w14:textId="77777777" w:rsidR="00D06D52" w:rsidRDefault="00000000">
      <w:pPr>
        <w:numPr>
          <w:ilvl w:val="0"/>
          <w:numId w:val="2"/>
        </w:numPr>
        <w:spacing w:after="43"/>
        <w:ind w:hanging="360"/>
      </w:pPr>
      <w:r>
        <w:t xml:space="preserve">Invite ideas on the promotion and monitoring of equality through forums for employees, foster carers and children and young people. </w:t>
      </w:r>
    </w:p>
    <w:p w14:paraId="15FFE39C" w14:textId="77777777" w:rsidR="00D06D52" w:rsidRDefault="00000000">
      <w:pPr>
        <w:numPr>
          <w:ilvl w:val="0"/>
          <w:numId w:val="2"/>
        </w:numPr>
        <w:ind w:hanging="360"/>
      </w:pPr>
      <w:r>
        <w:t xml:space="preserve">Address best practice constructively, and challenge oppressive practice. </w:t>
      </w:r>
    </w:p>
    <w:p w14:paraId="14CB8202" w14:textId="77777777" w:rsidR="00D06D52" w:rsidRDefault="00000000">
      <w:pPr>
        <w:numPr>
          <w:ilvl w:val="0"/>
          <w:numId w:val="2"/>
        </w:numPr>
        <w:spacing w:after="29"/>
        <w:ind w:hanging="360"/>
      </w:pPr>
      <w:r>
        <w:t xml:space="preserve">Deal effectively and appropriately with breaches of this Policy. </w:t>
      </w:r>
    </w:p>
    <w:p w14:paraId="5E475241" w14:textId="77777777" w:rsidR="00D06D52" w:rsidRDefault="00000000">
      <w:pPr>
        <w:spacing w:after="0" w:line="259" w:lineRule="auto"/>
        <w:ind w:left="0" w:firstLine="0"/>
        <w:jc w:val="left"/>
      </w:pPr>
      <w:r>
        <w:t xml:space="preserve"> </w:t>
      </w:r>
    </w:p>
    <w:p w14:paraId="712B650C" w14:textId="77777777" w:rsidR="00D06D52" w:rsidRDefault="00000000">
      <w:pPr>
        <w:spacing w:after="0" w:line="259" w:lineRule="auto"/>
        <w:ind w:left="0" w:firstLine="0"/>
        <w:jc w:val="left"/>
      </w:pPr>
      <w:r>
        <w:t xml:space="preserve"> </w:t>
      </w:r>
    </w:p>
    <w:p w14:paraId="28D06A9B" w14:textId="77777777" w:rsidR="00D06D52" w:rsidRDefault="00000000">
      <w:pPr>
        <w:pStyle w:val="Heading1"/>
        <w:tabs>
          <w:tab w:val="center" w:pos="1372"/>
        </w:tabs>
        <w:ind w:left="0" w:firstLine="0"/>
      </w:pPr>
      <w:r>
        <w:lastRenderedPageBreak/>
        <w:t xml:space="preserve">5.0 </w:t>
      </w:r>
      <w:r>
        <w:tab/>
        <w:t xml:space="preserve">GENERAL </w:t>
      </w:r>
    </w:p>
    <w:p w14:paraId="5E968FDA" w14:textId="77777777" w:rsidR="00D06D52" w:rsidRDefault="00000000">
      <w:pPr>
        <w:spacing w:after="9" w:line="259" w:lineRule="auto"/>
        <w:ind w:left="103" w:firstLine="0"/>
        <w:jc w:val="left"/>
      </w:pPr>
      <w:r>
        <w:rPr>
          <w:rFonts w:ascii="Calibri" w:eastAsia="Calibri" w:hAnsi="Calibri" w:cs="Calibri"/>
          <w:noProof/>
        </w:rPr>
        <mc:AlternateContent>
          <mc:Choice Requires="wpg">
            <w:drawing>
              <wp:inline distT="0" distB="0" distL="0" distR="0" wp14:anchorId="7DCA3A5B" wp14:editId="522DB02A">
                <wp:extent cx="6158230" cy="6095"/>
                <wp:effectExtent l="0" t="0" r="0" b="0"/>
                <wp:docPr id="21606" name="Group 21606"/>
                <wp:cNvGraphicFramePr/>
                <a:graphic xmlns:a="http://schemas.openxmlformats.org/drawingml/2006/main">
                  <a:graphicData uri="http://schemas.microsoft.com/office/word/2010/wordprocessingGroup">
                    <wpg:wgp>
                      <wpg:cNvGrpSpPr/>
                      <wpg:grpSpPr>
                        <a:xfrm>
                          <a:off x="0" y="0"/>
                          <a:ext cx="6158230" cy="6095"/>
                          <a:chOff x="0" y="0"/>
                          <a:chExt cx="6158230" cy="6095"/>
                        </a:xfrm>
                      </wpg:grpSpPr>
                      <wps:wsp>
                        <wps:cNvPr id="27987" name="Shape 27987"/>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606" style="width:484.9pt;height:0.479919pt;mso-position-horizontal-relative:char;mso-position-vertical-relative:line" coordsize="61582,60">
                <v:shape id="Shape 27988" style="position:absolute;width:61582;height:91;left:0;top:0;" coordsize="6158230,9144" path="m0,0l6158230,0l6158230,9144l0,9144l0,0">
                  <v:stroke weight="0pt" endcap="flat" joinstyle="round" on="false" color="#000000" opacity="0"/>
                  <v:fill on="true" color="#000000"/>
                </v:shape>
              </v:group>
            </w:pict>
          </mc:Fallback>
        </mc:AlternateContent>
      </w:r>
    </w:p>
    <w:p w14:paraId="51198C57" w14:textId="77777777" w:rsidR="00D06D52" w:rsidRDefault="00000000">
      <w:pPr>
        <w:spacing w:after="0" w:line="259" w:lineRule="auto"/>
        <w:ind w:left="0" w:firstLine="0"/>
        <w:jc w:val="left"/>
      </w:pPr>
      <w:r>
        <w:rPr>
          <w:b/>
        </w:rPr>
        <w:t xml:space="preserve"> </w:t>
      </w:r>
    </w:p>
    <w:p w14:paraId="5C29BFE5" w14:textId="77777777" w:rsidR="00D06D52" w:rsidRDefault="00000000">
      <w:pPr>
        <w:pStyle w:val="Heading1"/>
        <w:tabs>
          <w:tab w:val="center" w:pos="1502"/>
        </w:tabs>
        <w:ind w:left="0" w:firstLine="0"/>
      </w:pPr>
      <w:r>
        <w:t xml:space="preserve">5.1 </w:t>
      </w:r>
      <w:r>
        <w:tab/>
        <w:t xml:space="preserve">Consultation </w:t>
      </w:r>
    </w:p>
    <w:p w14:paraId="48B3894F" w14:textId="77777777" w:rsidR="00D06D52" w:rsidRDefault="00000000">
      <w:pPr>
        <w:spacing w:after="0" w:line="259" w:lineRule="auto"/>
        <w:ind w:left="0" w:firstLine="0"/>
        <w:jc w:val="left"/>
      </w:pPr>
      <w:r>
        <w:rPr>
          <w:b/>
        </w:rPr>
        <w:t xml:space="preserve"> </w:t>
      </w:r>
    </w:p>
    <w:p w14:paraId="2AA782BA" w14:textId="77777777" w:rsidR="00D06D52" w:rsidRDefault="00000000">
      <w:pPr>
        <w:spacing w:after="62"/>
        <w:ind w:left="1039" w:hanging="907"/>
      </w:pPr>
      <w:r>
        <w:t xml:space="preserve">5.1.1 Everyone is different, we all have different views and different hopes and aspirations. The Group and School has a range of forums so that those views can be heard and can influence service design and delivery, including: </w:t>
      </w:r>
    </w:p>
    <w:p w14:paraId="774EEA0A" w14:textId="77777777" w:rsidR="00D06D52" w:rsidRDefault="00000000">
      <w:pPr>
        <w:spacing w:after="63" w:line="259" w:lineRule="auto"/>
        <w:ind w:left="0" w:firstLine="0"/>
        <w:jc w:val="left"/>
      </w:pPr>
      <w:r>
        <w:t xml:space="preserve"> </w:t>
      </w:r>
    </w:p>
    <w:p w14:paraId="297584FC" w14:textId="77777777" w:rsidR="00D06D52" w:rsidRDefault="00000000">
      <w:pPr>
        <w:numPr>
          <w:ilvl w:val="0"/>
          <w:numId w:val="4"/>
        </w:numPr>
        <w:ind w:hanging="358"/>
      </w:pPr>
      <w:r>
        <w:t xml:space="preserve">Pupil Voice and School Council forums </w:t>
      </w:r>
    </w:p>
    <w:p w14:paraId="1C7B7B0F" w14:textId="77777777" w:rsidR="00D06D52" w:rsidRDefault="00000000">
      <w:pPr>
        <w:numPr>
          <w:ilvl w:val="0"/>
          <w:numId w:val="4"/>
        </w:numPr>
        <w:spacing w:after="37"/>
        <w:ind w:hanging="358"/>
      </w:pPr>
      <w:r>
        <w:t xml:space="preserve">Range of feedback questionnaires for children and young people, parents / carers, other stakeholders and staff </w:t>
      </w:r>
    </w:p>
    <w:p w14:paraId="482CBB2D" w14:textId="77777777" w:rsidR="00D06D52" w:rsidRDefault="00000000">
      <w:pPr>
        <w:numPr>
          <w:ilvl w:val="0"/>
          <w:numId w:val="4"/>
        </w:numPr>
        <w:ind w:hanging="358"/>
      </w:pPr>
      <w:r>
        <w:t xml:space="preserve">Survey of views children and young people, parents / carers, other stakeholders and staff </w:t>
      </w:r>
    </w:p>
    <w:p w14:paraId="7715872F" w14:textId="77777777" w:rsidR="00D06D52" w:rsidRDefault="00000000">
      <w:pPr>
        <w:numPr>
          <w:ilvl w:val="0"/>
          <w:numId w:val="4"/>
        </w:numPr>
        <w:ind w:hanging="358"/>
      </w:pPr>
      <w:r>
        <w:t xml:space="preserve">Annual Great Place to Work survey for all employees </w:t>
      </w:r>
    </w:p>
    <w:p w14:paraId="0FF00E1D" w14:textId="77777777" w:rsidR="00D06D52" w:rsidRDefault="00000000">
      <w:pPr>
        <w:numPr>
          <w:ilvl w:val="0"/>
          <w:numId w:val="4"/>
        </w:numPr>
        <w:ind w:hanging="358"/>
      </w:pPr>
      <w:r>
        <w:t xml:space="preserve">Lived Experience panels (Neurodiversity and Trauma Informed) </w:t>
      </w:r>
    </w:p>
    <w:p w14:paraId="075A21B7" w14:textId="77777777" w:rsidR="00D06D52" w:rsidRDefault="00000000">
      <w:pPr>
        <w:numPr>
          <w:ilvl w:val="0"/>
          <w:numId w:val="4"/>
        </w:numPr>
        <w:ind w:hanging="358"/>
      </w:pPr>
      <w:r>
        <w:t xml:space="preserve">Employee ‘Cafes’: including Menopause, LGBTQ+ and Race Equality </w:t>
      </w:r>
    </w:p>
    <w:p w14:paraId="27CC1F48" w14:textId="77777777" w:rsidR="00D06D52" w:rsidRDefault="00000000">
      <w:pPr>
        <w:numPr>
          <w:ilvl w:val="0"/>
          <w:numId w:val="4"/>
        </w:numPr>
        <w:ind w:hanging="358"/>
      </w:pPr>
      <w:r>
        <w:t xml:space="preserve">Staff supervision and reflective practice </w:t>
      </w:r>
    </w:p>
    <w:p w14:paraId="5CD8D0AA" w14:textId="77777777" w:rsidR="00D06D52" w:rsidRDefault="00000000">
      <w:pPr>
        <w:numPr>
          <w:ilvl w:val="0"/>
          <w:numId w:val="4"/>
        </w:numPr>
        <w:ind w:hanging="358"/>
      </w:pPr>
      <w:r>
        <w:t xml:space="preserve">Direct work and communications between all stakeholders </w:t>
      </w:r>
    </w:p>
    <w:p w14:paraId="04C9FCDA" w14:textId="77777777" w:rsidR="00D06D52" w:rsidRDefault="00000000">
      <w:pPr>
        <w:numPr>
          <w:ilvl w:val="0"/>
          <w:numId w:val="4"/>
        </w:numPr>
        <w:ind w:hanging="358"/>
      </w:pPr>
      <w:r>
        <w:t xml:space="preserve">The above list is not exhaustive. </w:t>
      </w:r>
    </w:p>
    <w:p w14:paraId="53F5EAAC" w14:textId="77777777" w:rsidR="00D06D52" w:rsidRDefault="00000000">
      <w:pPr>
        <w:spacing w:after="35" w:line="259" w:lineRule="auto"/>
        <w:ind w:left="1210" w:firstLine="0"/>
        <w:jc w:val="left"/>
      </w:pPr>
      <w:r>
        <w:t xml:space="preserve"> </w:t>
      </w:r>
    </w:p>
    <w:p w14:paraId="1C389A29" w14:textId="77777777" w:rsidR="00D06D52" w:rsidRDefault="00000000">
      <w:pPr>
        <w:spacing w:after="0" w:line="259" w:lineRule="auto"/>
        <w:ind w:left="0" w:firstLine="0"/>
        <w:jc w:val="left"/>
      </w:pPr>
      <w:r>
        <w:rPr>
          <w:sz w:val="20"/>
        </w:rPr>
        <w:t xml:space="preserve"> </w:t>
      </w:r>
    </w:p>
    <w:p w14:paraId="427EC9EC" w14:textId="77777777" w:rsidR="00D06D52" w:rsidRDefault="00000000">
      <w:pPr>
        <w:spacing w:after="163" w:line="259" w:lineRule="auto"/>
        <w:ind w:left="103" w:firstLine="0"/>
        <w:jc w:val="left"/>
      </w:pPr>
      <w:r>
        <w:rPr>
          <w:rFonts w:ascii="Calibri" w:eastAsia="Calibri" w:hAnsi="Calibri" w:cs="Calibri"/>
          <w:noProof/>
        </w:rPr>
        <mc:AlternateContent>
          <mc:Choice Requires="wpg">
            <w:drawing>
              <wp:inline distT="0" distB="0" distL="0" distR="0" wp14:anchorId="3DCC25E2" wp14:editId="5BD614C9">
                <wp:extent cx="6107430" cy="127"/>
                <wp:effectExtent l="0" t="0" r="0" b="0"/>
                <wp:docPr id="21607" name="Group 21607"/>
                <wp:cNvGraphicFramePr/>
                <a:graphic xmlns:a="http://schemas.openxmlformats.org/drawingml/2006/main">
                  <a:graphicData uri="http://schemas.microsoft.com/office/word/2010/wordprocessingGroup">
                    <wpg:wgp>
                      <wpg:cNvGrpSpPr/>
                      <wpg:grpSpPr>
                        <a:xfrm>
                          <a:off x="0" y="0"/>
                          <a:ext cx="6107430" cy="127"/>
                          <a:chOff x="0" y="0"/>
                          <a:chExt cx="6107430" cy="127"/>
                        </a:xfrm>
                      </wpg:grpSpPr>
                      <wps:wsp>
                        <wps:cNvPr id="1365" name="Shape 1365"/>
                        <wps:cNvSpPr/>
                        <wps:spPr>
                          <a:xfrm>
                            <a:off x="0" y="0"/>
                            <a:ext cx="6107430" cy="127"/>
                          </a:xfrm>
                          <a:custGeom>
                            <a:avLst/>
                            <a:gdLst/>
                            <a:ahLst/>
                            <a:cxnLst/>
                            <a:rect l="0" t="0" r="0" b="0"/>
                            <a:pathLst>
                              <a:path w="6107430" h="127">
                                <a:moveTo>
                                  <a:pt x="0" y="0"/>
                                </a:moveTo>
                                <a:lnTo>
                                  <a:pt x="6107430" y="127"/>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607" style="width:480.9pt;height:0.0100098pt;mso-position-horizontal-relative:char;mso-position-vertical-relative:line" coordsize="61074,1">
                <v:shape id="Shape 1365" style="position:absolute;width:61074;height:1;left:0;top:0;" coordsize="6107430,127" path="m0,0l6107430,127">
                  <v:stroke weight="0.75pt" endcap="flat" joinstyle="round" on="true" color="#7e8284"/>
                  <v:fill on="false" color="#000000" opacity="0"/>
                </v:shape>
              </v:group>
            </w:pict>
          </mc:Fallback>
        </mc:AlternateContent>
      </w:r>
    </w:p>
    <w:p w14:paraId="151530F6" w14:textId="77777777" w:rsidR="00D06D52" w:rsidRDefault="00000000">
      <w:pPr>
        <w:spacing w:after="3" w:line="265" w:lineRule="auto"/>
        <w:ind w:left="10" w:right="62"/>
        <w:jc w:val="right"/>
      </w:pPr>
      <w:r>
        <w:rPr>
          <w:b/>
          <w:color w:val="7E8284"/>
          <w:sz w:val="16"/>
        </w:rPr>
        <w:t>Page 3 of 10</w:t>
      </w:r>
      <w:r>
        <w:rPr>
          <w:b/>
          <w:sz w:val="16"/>
        </w:rPr>
        <w:t xml:space="preserve"> </w:t>
      </w:r>
    </w:p>
    <w:tbl>
      <w:tblPr>
        <w:tblStyle w:val="TableGrid"/>
        <w:tblW w:w="7393" w:type="dxa"/>
        <w:tblInd w:w="132" w:type="dxa"/>
        <w:tblLook w:val="04A0" w:firstRow="1" w:lastRow="0" w:firstColumn="1" w:lastColumn="0" w:noHBand="0" w:noVBand="1"/>
      </w:tblPr>
      <w:tblGrid>
        <w:gridCol w:w="1718"/>
        <w:gridCol w:w="3119"/>
        <w:gridCol w:w="1565"/>
        <w:gridCol w:w="991"/>
      </w:tblGrid>
      <w:tr w:rsidR="00D06D52" w14:paraId="23807A99" w14:textId="77777777">
        <w:trPr>
          <w:trHeight w:val="217"/>
        </w:trPr>
        <w:tc>
          <w:tcPr>
            <w:tcW w:w="1718" w:type="dxa"/>
            <w:tcBorders>
              <w:top w:val="nil"/>
              <w:left w:val="nil"/>
              <w:bottom w:val="nil"/>
              <w:right w:val="nil"/>
            </w:tcBorders>
          </w:tcPr>
          <w:p w14:paraId="6904191E" w14:textId="77777777" w:rsidR="00D06D52" w:rsidRDefault="00000000">
            <w:pPr>
              <w:spacing w:after="0" w:line="259" w:lineRule="auto"/>
              <w:ind w:left="0" w:firstLine="0"/>
              <w:jc w:val="left"/>
            </w:pPr>
            <w:r>
              <w:rPr>
                <w:b/>
                <w:color w:val="7E8284"/>
                <w:sz w:val="16"/>
              </w:rPr>
              <w:t xml:space="preserve">Document Type </w:t>
            </w:r>
          </w:p>
        </w:tc>
        <w:tc>
          <w:tcPr>
            <w:tcW w:w="3119" w:type="dxa"/>
            <w:tcBorders>
              <w:top w:val="nil"/>
              <w:left w:val="nil"/>
              <w:bottom w:val="nil"/>
              <w:right w:val="nil"/>
            </w:tcBorders>
          </w:tcPr>
          <w:p w14:paraId="5D44863D" w14:textId="77777777" w:rsidR="00D06D52" w:rsidRDefault="00000000">
            <w:pPr>
              <w:spacing w:after="0" w:line="259" w:lineRule="auto"/>
              <w:ind w:left="0" w:firstLine="0"/>
              <w:jc w:val="left"/>
            </w:pPr>
            <w:r>
              <w:rPr>
                <w:color w:val="7E8284"/>
                <w:sz w:val="16"/>
              </w:rPr>
              <w:t xml:space="preserve">Policy </w:t>
            </w:r>
          </w:p>
        </w:tc>
        <w:tc>
          <w:tcPr>
            <w:tcW w:w="1565" w:type="dxa"/>
            <w:tcBorders>
              <w:top w:val="nil"/>
              <w:left w:val="nil"/>
              <w:bottom w:val="nil"/>
              <w:right w:val="nil"/>
            </w:tcBorders>
          </w:tcPr>
          <w:p w14:paraId="28DEB30B" w14:textId="77777777" w:rsidR="00D06D52" w:rsidRDefault="00000000">
            <w:pPr>
              <w:spacing w:after="0" w:line="259" w:lineRule="auto"/>
              <w:ind w:left="0" w:firstLine="0"/>
              <w:jc w:val="left"/>
            </w:pPr>
            <w:r>
              <w:rPr>
                <w:b/>
                <w:color w:val="7E8284"/>
                <w:sz w:val="16"/>
              </w:rPr>
              <w:t xml:space="preserve">Version Number </w:t>
            </w:r>
          </w:p>
        </w:tc>
        <w:tc>
          <w:tcPr>
            <w:tcW w:w="991" w:type="dxa"/>
            <w:tcBorders>
              <w:top w:val="nil"/>
              <w:left w:val="nil"/>
              <w:bottom w:val="nil"/>
              <w:right w:val="nil"/>
            </w:tcBorders>
          </w:tcPr>
          <w:p w14:paraId="02878185"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6F8DF66D" w14:textId="77777777">
        <w:trPr>
          <w:trHeight w:val="253"/>
        </w:trPr>
        <w:tc>
          <w:tcPr>
            <w:tcW w:w="1718" w:type="dxa"/>
            <w:tcBorders>
              <w:top w:val="nil"/>
              <w:left w:val="nil"/>
              <w:bottom w:val="nil"/>
              <w:right w:val="nil"/>
            </w:tcBorders>
          </w:tcPr>
          <w:p w14:paraId="12EC0AAA" w14:textId="77777777" w:rsidR="00D06D52" w:rsidRDefault="00000000">
            <w:pPr>
              <w:spacing w:after="0" w:line="259" w:lineRule="auto"/>
              <w:ind w:left="0" w:firstLine="0"/>
              <w:jc w:val="left"/>
            </w:pPr>
            <w:r>
              <w:rPr>
                <w:b/>
                <w:color w:val="7E8284"/>
                <w:sz w:val="16"/>
              </w:rPr>
              <w:t xml:space="preserve">Policy Owner </w:t>
            </w:r>
          </w:p>
        </w:tc>
        <w:tc>
          <w:tcPr>
            <w:tcW w:w="3119" w:type="dxa"/>
            <w:tcBorders>
              <w:top w:val="nil"/>
              <w:left w:val="nil"/>
              <w:bottom w:val="nil"/>
              <w:right w:val="nil"/>
            </w:tcBorders>
          </w:tcPr>
          <w:p w14:paraId="0461E664" w14:textId="77777777" w:rsidR="00D06D52" w:rsidRDefault="00000000">
            <w:pPr>
              <w:spacing w:after="0" w:line="259" w:lineRule="auto"/>
              <w:ind w:left="0" w:firstLine="0"/>
              <w:jc w:val="left"/>
            </w:pPr>
            <w:r>
              <w:rPr>
                <w:color w:val="7E8284"/>
                <w:sz w:val="16"/>
              </w:rPr>
              <w:t xml:space="preserve">HR Department </w:t>
            </w:r>
          </w:p>
        </w:tc>
        <w:tc>
          <w:tcPr>
            <w:tcW w:w="1565" w:type="dxa"/>
            <w:tcBorders>
              <w:top w:val="nil"/>
              <w:left w:val="nil"/>
              <w:bottom w:val="nil"/>
              <w:right w:val="nil"/>
            </w:tcBorders>
          </w:tcPr>
          <w:p w14:paraId="3AD03A82" w14:textId="77777777" w:rsidR="00D06D52" w:rsidRDefault="00000000">
            <w:pPr>
              <w:spacing w:after="0" w:line="259" w:lineRule="auto"/>
              <w:ind w:left="0" w:firstLine="0"/>
              <w:jc w:val="left"/>
            </w:pPr>
            <w:r>
              <w:rPr>
                <w:b/>
                <w:color w:val="7E8284"/>
                <w:sz w:val="16"/>
              </w:rPr>
              <w:t xml:space="preserve">Last Review Date </w:t>
            </w:r>
          </w:p>
        </w:tc>
        <w:tc>
          <w:tcPr>
            <w:tcW w:w="991" w:type="dxa"/>
            <w:tcBorders>
              <w:top w:val="nil"/>
              <w:left w:val="nil"/>
              <w:bottom w:val="nil"/>
              <w:right w:val="nil"/>
            </w:tcBorders>
          </w:tcPr>
          <w:p w14:paraId="61615F32" w14:textId="31421BC9" w:rsidR="00D06D52" w:rsidRDefault="00000000">
            <w:pPr>
              <w:spacing w:after="0" w:line="259" w:lineRule="auto"/>
              <w:ind w:left="0" w:firstLine="0"/>
            </w:pPr>
            <w:r>
              <w:rPr>
                <w:color w:val="7E8284"/>
                <w:sz w:val="16"/>
              </w:rPr>
              <w:t>January 202</w:t>
            </w:r>
            <w:r w:rsidR="002D70AD">
              <w:rPr>
                <w:color w:val="7E8284"/>
                <w:sz w:val="16"/>
              </w:rPr>
              <w:t>6</w:t>
            </w:r>
            <w:r>
              <w:rPr>
                <w:sz w:val="16"/>
              </w:rPr>
              <w:t xml:space="preserve"> </w:t>
            </w:r>
          </w:p>
        </w:tc>
      </w:tr>
      <w:tr w:rsidR="00D06D52" w14:paraId="6E6618AF" w14:textId="77777777">
        <w:trPr>
          <w:trHeight w:val="216"/>
        </w:trPr>
        <w:tc>
          <w:tcPr>
            <w:tcW w:w="1718" w:type="dxa"/>
            <w:tcBorders>
              <w:top w:val="nil"/>
              <w:left w:val="nil"/>
              <w:bottom w:val="nil"/>
              <w:right w:val="nil"/>
            </w:tcBorders>
          </w:tcPr>
          <w:p w14:paraId="343397B4" w14:textId="77777777" w:rsidR="00D06D52" w:rsidRDefault="00000000">
            <w:pPr>
              <w:spacing w:after="0" w:line="259" w:lineRule="auto"/>
              <w:ind w:left="0" w:firstLine="0"/>
              <w:jc w:val="left"/>
            </w:pPr>
            <w:r>
              <w:rPr>
                <w:b/>
                <w:color w:val="7E8284"/>
                <w:sz w:val="16"/>
              </w:rPr>
              <w:t xml:space="preserve">Date First Issued </w:t>
            </w:r>
          </w:p>
        </w:tc>
        <w:tc>
          <w:tcPr>
            <w:tcW w:w="3119" w:type="dxa"/>
            <w:tcBorders>
              <w:top w:val="nil"/>
              <w:left w:val="nil"/>
              <w:bottom w:val="nil"/>
              <w:right w:val="nil"/>
            </w:tcBorders>
          </w:tcPr>
          <w:p w14:paraId="3A4FA1A4" w14:textId="77777777" w:rsidR="00D06D52" w:rsidRDefault="00000000">
            <w:pPr>
              <w:spacing w:after="0" w:line="259" w:lineRule="auto"/>
              <w:ind w:left="0" w:firstLine="0"/>
              <w:jc w:val="left"/>
            </w:pPr>
            <w:r>
              <w:rPr>
                <w:color w:val="7E8284"/>
                <w:sz w:val="16"/>
              </w:rPr>
              <w:t xml:space="preserve">January 2021 </w:t>
            </w:r>
          </w:p>
        </w:tc>
        <w:tc>
          <w:tcPr>
            <w:tcW w:w="1565" w:type="dxa"/>
            <w:tcBorders>
              <w:top w:val="nil"/>
              <w:left w:val="nil"/>
              <w:bottom w:val="nil"/>
              <w:right w:val="nil"/>
            </w:tcBorders>
          </w:tcPr>
          <w:p w14:paraId="1BF8F4D6" w14:textId="77777777" w:rsidR="00D06D52" w:rsidRDefault="00000000">
            <w:pPr>
              <w:spacing w:after="0" w:line="259" w:lineRule="auto"/>
              <w:ind w:left="0" w:firstLine="0"/>
              <w:jc w:val="left"/>
            </w:pPr>
            <w:r>
              <w:rPr>
                <w:b/>
                <w:color w:val="7E8284"/>
                <w:sz w:val="16"/>
              </w:rPr>
              <w:t xml:space="preserve">Next Review Date </w:t>
            </w:r>
          </w:p>
        </w:tc>
        <w:tc>
          <w:tcPr>
            <w:tcW w:w="991" w:type="dxa"/>
            <w:tcBorders>
              <w:top w:val="nil"/>
              <w:left w:val="nil"/>
              <w:bottom w:val="nil"/>
              <w:right w:val="nil"/>
            </w:tcBorders>
          </w:tcPr>
          <w:p w14:paraId="38D56A91" w14:textId="777376FE" w:rsidR="00D06D52" w:rsidRDefault="00000000">
            <w:pPr>
              <w:spacing w:after="0" w:line="259" w:lineRule="auto"/>
              <w:ind w:left="0" w:firstLine="0"/>
            </w:pPr>
            <w:r>
              <w:rPr>
                <w:color w:val="7E8284"/>
                <w:sz w:val="16"/>
              </w:rPr>
              <w:t>January 202</w:t>
            </w:r>
            <w:r w:rsidR="002D70AD">
              <w:rPr>
                <w:color w:val="7E8284"/>
                <w:sz w:val="16"/>
              </w:rPr>
              <w:t>8</w:t>
            </w:r>
            <w:r>
              <w:rPr>
                <w:sz w:val="16"/>
              </w:rPr>
              <w:t xml:space="preserve"> </w:t>
            </w:r>
          </w:p>
        </w:tc>
      </w:tr>
    </w:tbl>
    <w:p w14:paraId="5DCDF3DF" w14:textId="77777777" w:rsidR="00D06D52" w:rsidRDefault="00000000">
      <w:pPr>
        <w:spacing w:after="0" w:line="259" w:lineRule="auto"/>
        <w:ind w:left="0" w:firstLine="0"/>
        <w:jc w:val="left"/>
      </w:pPr>
      <w:r>
        <w:t xml:space="preserve"> </w:t>
      </w:r>
    </w:p>
    <w:p w14:paraId="4111AD6B" w14:textId="77777777" w:rsidR="00D06D52" w:rsidRDefault="00000000">
      <w:pPr>
        <w:pStyle w:val="Heading1"/>
        <w:tabs>
          <w:tab w:val="center" w:pos="2009"/>
        </w:tabs>
        <w:ind w:left="0" w:firstLine="0"/>
      </w:pPr>
      <w:r>
        <w:t xml:space="preserve">5.2 </w:t>
      </w:r>
      <w:r>
        <w:tab/>
        <w:t xml:space="preserve">Employment Practices </w:t>
      </w:r>
    </w:p>
    <w:p w14:paraId="5E36C1ED" w14:textId="77777777" w:rsidR="00D06D52" w:rsidRDefault="00000000">
      <w:pPr>
        <w:spacing w:after="0" w:line="259" w:lineRule="auto"/>
        <w:ind w:left="0" w:firstLine="0"/>
        <w:jc w:val="left"/>
      </w:pPr>
      <w:r>
        <w:rPr>
          <w:b/>
        </w:rPr>
        <w:t xml:space="preserve"> </w:t>
      </w:r>
    </w:p>
    <w:p w14:paraId="75BA9C0D" w14:textId="77777777" w:rsidR="00D06D52" w:rsidRDefault="00000000">
      <w:pPr>
        <w:spacing w:after="62"/>
        <w:ind w:left="1039" w:hanging="907"/>
      </w:pPr>
      <w:r>
        <w:t xml:space="preserve">5.2.1 The Group as an employer promotes practices that are fair and free from unlawful discrimination. To help achieve this we monitor: </w:t>
      </w:r>
    </w:p>
    <w:p w14:paraId="1301A1B3" w14:textId="77777777" w:rsidR="00D06D52" w:rsidRDefault="00000000">
      <w:pPr>
        <w:spacing w:after="0" w:line="259" w:lineRule="auto"/>
        <w:ind w:left="0" w:firstLine="0"/>
        <w:jc w:val="left"/>
      </w:pPr>
      <w:r>
        <w:t xml:space="preserve"> </w:t>
      </w:r>
    </w:p>
    <w:p w14:paraId="40A516FC" w14:textId="77777777" w:rsidR="00D06D52" w:rsidRDefault="00000000">
      <w:pPr>
        <w:numPr>
          <w:ilvl w:val="0"/>
          <w:numId w:val="5"/>
        </w:numPr>
        <w:ind w:hanging="358"/>
      </w:pPr>
      <w:r>
        <w:t xml:space="preserve">Recruitment </w:t>
      </w:r>
    </w:p>
    <w:p w14:paraId="186F9BEA" w14:textId="77777777" w:rsidR="00D06D52" w:rsidRDefault="00000000">
      <w:pPr>
        <w:numPr>
          <w:ilvl w:val="0"/>
          <w:numId w:val="5"/>
        </w:numPr>
        <w:ind w:hanging="358"/>
      </w:pPr>
      <w:r>
        <w:t xml:space="preserve">Training and development programmes </w:t>
      </w:r>
    </w:p>
    <w:p w14:paraId="0CBD15BC" w14:textId="77777777" w:rsidR="00D06D52" w:rsidRDefault="00000000">
      <w:pPr>
        <w:numPr>
          <w:ilvl w:val="0"/>
          <w:numId w:val="5"/>
        </w:numPr>
        <w:ind w:hanging="358"/>
      </w:pPr>
      <w:r>
        <w:t xml:space="preserve">Grievance processes </w:t>
      </w:r>
    </w:p>
    <w:p w14:paraId="4CF789D7" w14:textId="77777777" w:rsidR="00D06D52" w:rsidRDefault="00000000">
      <w:pPr>
        <w:numPr>
          <w:ilvl w:val="0"/>
          <w:numId w:val="5"/>
        </w:numPr>
        <w:ind w:hanging="358"/>
      </w:pPr>
      <w:r>
        <w:t xml:space="preserve">Harassment and victimisation issues </w:t>
      </w:r>
    </w:p>
    <w:p w14:paraId="4F6FCDF4" w14:textId="77777777" w:rsidR="00D06D52" w:rsidRDefault="00000000">
      <w:pPr>
        <w:numPr>
          <w:ilvl w:val="0"/>
          <w:numId w:val="5"/>
        </w:numPr>
        <w:ind w:hanging="358"/>
      </w:pPr>
      <w:r>
        <w:t xml:space="preserve">Complaints </w:t>
      </w:r>
    </w:p>
    <w:p w14:paraId="0F3CE31C" w14:textId="77777777" w:rsidR="00D06D52" w:rsidRDefault="00000000">
      <w:pPr>
        <w:numPr>
          <w:ilvl w:val="0"/>
          <w:numId w:val="5"/>
        </w:numPr>
        <w:ind w:hanging="358"/>
      </w:pPr>
      <w:r>
        <w:t xml:space="preserve">Disciplinary action </w:t>
      </w:r>
    </w:p>
    <w:p w14:paraId="2DE15801" w14:textId="77777777" w:rsidR="00D06D52" w:rsidRDefault="00000000">
      <w:pPr>
        <w:numPr>
          <w:ilvl w:val="0"/>
          <w:numId w:val="5"/>
        </w:numPr>
        <w:ind w:hanging="358"/>
      </w:pPr>
      <w:r>
        <w:t xml:space="preserve">Reasons given for leaving the Group </w:t>
      </w:r>
    </w:p>
    <w:p w14:paraId="38F9E5FF" w14:textId="77777777" w:rsidR="00D06D52" w:rsidRDefault="00000000">
      <w:pPr>
        <w:spacing w:after="0" w:line="259" w:lineRule="auto"/>
        <w:ind w:left="0" w:firstLine="0"/>
        <w:jc w:val="left"/>
      </w:pPr>
      <w:r>
        <w:t xml:space="preserve"> </w:t>
      </w:r>
    </w:p>
    <w:p w14:paraId="65F933FD" w14:textId="77777777" w:rsidR="00D06D52" w:rsidRDefault="00000000">
      <w:pPr>
        <w:numPr>
          <w:ilvl w:val="1"/>
          <w:numId w:val="6"/>
        </w:numPr>
        <w:spacing w:after="1" w:line="241" w:lineRule="auto"/>
        <w:ind w:hanging="708"/>
      </w:pPr>
      <w:r>
        <w:t xml:space="preserve">We have implemented a Flexible Working Policy; there is also provision for maternity leave, parental leave, paternity leave and adoption leave.  OFG is also leading the way in offering the Four Day Working Week across all of its schools and services. </w:t>
      </w:r>
    </w:p>
    <w:p w14:paraId="244C4E46" w14:textId="77777777" w:rsidR="00D06D52" w:rsidRDefault="00000000">
      <w:pPr>
        <w:spacing w:after="0" w:line="259" w:lineRule="auto"/>
        <w:ind w:left="0" w:firstLine="0"/>
        <w:jc w:val="left"/>
      </w:pPr>
      <w:r>
        <w:t xml:space="preserve"> </w:t>
      </w:r>
    </w:p>
    <w:p w14:paraId="1E639359" w14:textId="77777777" w:rsidR="00D06D52" w:rsidRDefault="00000000">
      <w:pPr>
        <w:numPr>
          <w:ilvl w:val="1"/>
          <w:numId w:val="6"/>
        </w:numPr>
        <w:spacing w:after="241"/>
        <w:ind w:hanging="708"/>
      </w:pPr>
      <w:r>
        <w:t xml:space="preserve">Employees who have suffered unlawful discrimination or treatment will have their concerns taken seriously and will be offered guidance and support. </w:t>
      </w:r>
    </w:p>
    <w:p w14:paraId="6D186E7C" w14:textId="77777777" w:rsidR="00D06D52" w:rsidRDefault="00000000">
      <w:pPr>
        <w:numPr>
          <w:ilvl w:val="1"/>
          <w:numId w:val="6"/>
        </w:numPr>
        <w:ind w:hanging="708"/>
      </w:pPr>
      <w:r>
        <w:lastRenderedPageBreak/>
        <w:t xml:space="preserve">Employees receive information on the Equal Opportunities Policy and Strategy as part of their induction and via the Engage App. </w:t>
      </w:r>
    </w:p>
    <w:p w14:paraId="5D536AE1" w14:textId="77777777" w:rsidR="00D06D52" w:rsidRDefault="00000000">
      <w:pPr>
        <w:spacing w:after="0" w:line="259" w:lineRule="auto"/>
        <w:ind w:left="0" w:firstLine="0"/>
        <w:jc w:val="left"/>
      </w:pPr>
      <w:r>
        <w:t xml:space="preserve"> </w:t>
      </w:r>
    </w:p>
    <w:p w14:paraId="64381FDD" w14:textId="77777777" w:rsidR="00D06D52" w:rsidRDefault="00000000">
      <w:pPr>
        <w:numPr>
          <w:ilvl w:val="1"/>
          <w:numId w:val="6"/>
        </w:numPr>
        <w:spacing w:after="241"/>
        <w:ind w:hanging="708"/>
      </w:pPr>
      <w:r>
        <w:t xml:space="preserve">We will provide equipment and facilities, including adaptations to the workplace to enable people with special needs or disabilities to develop their full potential. </w:t>
      </w:r>
    </w:p>
    <w:p w14:paraId="582B513A" w14:textId="77777777" w:rsidR="00D06D52" w:rsidRDefault="00000000">
      <w:pPr>
        <w:pStyle w:val="Heading1"/>
        <w:tabs>
          <w:tab w:val="center" w:pos="2555"/>
        </w:tabs>
        <w:ind w:left="0" w:firstLine="0"/>
      </w:pPr>
      <w:r>
        <w:t xml:space="preserve">6.0 </w:t>
      </w:r>
      <w:r>
        <w:tab/>
        <w:t xml:space="preserve">RECRUITMENT AND SELECTION </w:t>
      </w:r>
    </w:p>
    <w:p w14:paraId="10D80626" w14:textId="77777777" w:rsidR="00D06D52" w:rsidRDefault="00000000">
      <w:pPr>
        <w:spacing w:after="10" w:line="259" w:lineRule="auto"/>
        <w:ind w:left="103" w:firstLine="0"/>
        <w:jc w:val="left"/>
      </w:pPr>
      <w:r>
        <w:rPr>
          <w:rFonts w:ascii="Calibri" w:eastAsia="Calibri" w:hAnsi="Calibri" w:cs="Calibri"/>
          <w:noProof/>
        </w:rPr>
        <mc:AlternateContent>
          <mc:Choice Requires="wpg">
            <w:drawing>
              <wp:inline distT="0" distB="0" distL="0" distR="0" wp14:anchorId="3EE83A03" wp14:editId="6E065A81">
                <wp:extent cx="6158230" cy="6095"/>
                <wp:effectExtent l="0" t="0" r="0" b="0"/>
                <wp:docPr id="22394" name="Group 22394"/>
                <wp:cNvGraphicFramePr/>
                <a:graphic xmlns:a="http://schemas.openxmlformats.org/drawingml/2006/main">
                  <a:graphicData uri="http://schemas.microsoft.com/office/word/2010/wordprocessingGroup">
                    <wpg:wgp>
                      <wpg:cNvGrpSpPr/>
                      <wpg:grpSpPr>
                        <a:xfrm>
                          <a:off x="0" y="0"/>
                          <a:ext cx="6158230" cy="6095"/>
                          <a:chOff x="0" y="0"/>
                          <a:chExt cx="6158230" cy="6095"/>
                        </a:xfrm>
                      </wpg:grpSpPr>
                      <wps:wsp>
                        <wps:cNvPr id="27989" name="Shape 27989"/>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394" style="width:484.9pt;height:0.479919pt;mso-position-horizontal-relative:char;mso-position-vertical-relative:line" coordsize="61582,60">
                <v:shape id="Shape 27990" style="position:absolute;width:61582;height:91;left:0;top:0;" coordsize="6158230,9144" path="m0,0l6158230,0l6158230,9144l0,9144l0,0">
                  <v:stroke weight="0pt" endcap="flat" joinstyle="round" on="false" color="#000000" opacity="0"/>
                  <v:fill on="true" color="#000000"/>
                </v:shape>
              </v:group>
            </w:pict>
          </mc:Fallback>
        </mc:AlternateContent>
      </w:r>
    </w:p>
    <w:p w14:paraId="4A709EBF" w14:textId="77777777" w:rsidR="00D06D52" w:rsidRDefault="00000000">
      <w:pPr>
        <w:spacing w:after="0" w:line="259" w:lineRule="auto"/>
        <w:ind w:left="0" w:firstLine="0"/>
        <w:jc w:val="left"/>
      </w:pPr>
      <w:r>
        <w:rPr>
          <w:b/>
        </w:rPr>
        <w:t xml:space="preserve"> </w:t>
      </w:r>
    </w:p>
    <w:p w14:paraId="5D86CF0A" w14:textId="77777777" w:rsidR="00D06D52" w:rsidRDefault="00000000">
      <w:pPr>
        <w:spacing w:after="31"/>
        <w:ind w:left="852" w:right="218" w:hanging="720"/>
      </w:pPr>
      <w:r>
        <w:t xml:space="preserve">6.1 Job advertisements are written in language that is free from discrimination and with the aim of attracting a diverse range of applicants. Jobs will be advertised in appropriate media e.g internally, on our website, job centres website and other job boards, printed media. </w:t>
      </w:r>
    </w:p>
    <w:p w14:paraId="17C1A1AE" w14:textId="77777777" w:rsidR="00D06D52" w:rsidRDefault="00000000">
      <w:pPr>
        <w:spacing w:after="0" w:line="259" w:lineRule="auto"/>
        <w:ind w:left="0" w:firstLine="0"/>
        <w:jc w:val="left"/>
      </w:pPr>
      <w:r>
        <w:t xml:space="preserve"> </w:t>
      </w:r>
    </w:p>
    <w:p w14:paraId="7A644B07" w14:textId="77777777" w:rsidR="00D06D52" w:rsidRDefault="00000000">
      <w:pPr>
        <w:tabs>
          <w:tab w:val="center" w:pos="4566"/>
        </w:tabs>
        <w:ind w:left="0" w:firstLine="0"/>
        <w:jc w:val="left"/>
      </w:pPr>
      <w:r>
        <w:t xml:space="preserve">6.2 </w:t>
      </w:r>
      <w:r>
        <w:tab/>
        <w:t xml:space="preserve">Applicants are shortlisted on skills relevant to the specific functions of the job. </w:t>
      </w:r>
    </w:p>
    <w:p w14:paraId="749F3BEF" w14:textId="77777777" w:rsidR="00D06D52" w:rsidRDefault="00000000">
      <w:pPr>
        <w:spacing w:after="91"/>
        <w:ind w:left="847"/>
      </w:pPr>
      <w:r>
        <w:t xml:space="preserve">At least one member of the Interview Panel will be trained in the implementation of both the Recruitment and Selection Policy, Safer Recruitment and the Equal Opportunities Policy and </w:t>
      </w:r>
    </w:p>
    <w:p w14:paraId="1BCB2B59" w14:textId="77777777" w:rsidR="00D06D52" w:rsidRDefault="00000000">
      <w:pPr>
        <w:spacing w:after="0" w:line="259" w:lineRule="auto"/>
        <w:ind w:left="0" w:firstLine="0"/>
        <w:jc w:val="left"/>
      </w:pPr>
      <w:r>
        <w:rPr>
          <w:sz w:val="20"/>
        </w:rPr>
        <w:t xml:space="preserve"> </w:t>
      </w:r>
    </w:p>
    <w:p w14:paraId="5C4AC1FB" w14:textId="77777777" w:rsidR="00D06D52" w:rsidRDefault="00000000">
      <w:pPr>
        <w:spacing w:after="163" w:line="259" w:lineRule="auto"/>
        <w:ind w:left="103" w:firstLine="0"/>
        <w:jc w:val="left"/>
      </w:pPr>
      <w:r>
        <w:rPr>
          <w:rFonts w:ascii="Calibri" w:eastAsia="Calibri" w:hAnsi="Calibri" w:cs="Calibri"/>
          <w:noProof/>
        </w:rPr>
        <mc:AlternateContent>
          <mc:Choice Requires="wpg">
            <w:drawing>
              <wp:inline distT="0" distB="0" distL="0" distR="0" wp14:anchorId="04CB09C4" wp14:editId="7C426443">
                <wp:extent cx="6107430" cy="127"/>
                <wp:effectExtent l="0" t="0" r="0" b="0"/>
                <wp:docPr id="22395" name="Group 22395"/>
                <wp:cNvGraphicFramePr/>
                <a:graphic xmlns:a="http://schemas.openxmlformats.org/drawingml/2006/main">
                  <a:graphicData uri="http://schemas.microsoft.com/office/word/2010/wordprocessingGroup">
                    <wpg:wgp>
                      <wpg:cNvGrpSpPr/>
                      <wpg:grpSpPr>
                        <a:xfrm>
                          <a:off x="0" y="0"/>
                          <a:ext cx="6107430" cy="127"/>
                          <a:chOff x="0" y="0"/>
                          <a:chExt cx="6107430" cy="127"/>
                        </a:xfrm>
                      </wpg:grpSpPr>
                      <wps:wsp>
                        <wps:cNvPr id="1751" name="Shape 1751"/>
                        <wps:cNvSpPr/>
                        <wps:spPr>
                          <a:xfrm>
                            <a:off x="0" y="0"/>
                            <a:ext cx="6107430" cy="127"/>
                          </a:xfrm>
                          <a:custGeom>
                            <a:avLst/>
                            <a:gdLst/>
                            <a:ahLst/>
                            <a:cxnLst/>
                            <a:rect l="0" t="0" r="0" b="0"/>
                            <a:pathLst>
                              <a:path w="6107430" h="127">
                                <a:moveTo>
                                  <a:pt x="0" y="0"/>
                                </a:moveTo>
                                <a:lnTo>
                                  <a:pt x="6107430" y="127"/>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395" style="width:480.9pt;height:0.0100098pt;mso-position-horizontal-relative:char;mso-position-vertical-relative:line" coordsize="61074,1">
                <v:shape id="Shape 1751" style="position:absolute;width:61074;height:1;left:0;top:0;" coordsize="6107430,127" path="m0,0l6107430,127">
                  <v:stroke weight="0.75pt" endcap="flat" joinstyle="round" on="true" color="#7e8284"/>
                  <v:fill on="false" color="#000000" opacity="0"/>
                </v:shape>
              </v:group>
            </w:pict>
          </mc:Fallback>
        </mc:AlternateContent>
      </w:r>
    </w:p>
    <w:p w14:paraId="3B00B36B" w14:textId="77777777" w:rsidR="00D06D52" w:rsidRDefault="00000000">
      <w:pPr>
        <w:spacing w:after="3" w:line="265" w:lineRule="auto"/>
        <w:ind w:left="10" w:right="62"/>
        <w:jc w:val="right"/>
      </w:pPr>
      <w:r>
        <w:rPr>
          <w:b/>
          <w:color w:val="7E8284"/>
          <w:sz w:val="16"/>
        </w:rPr>
        <w:t>Page 4 of 10</w:t>
      </w:r>
      <w:r>
        <w:rPr>
          <w:b/>
          <w:sz w:val="16"/>
        </w:rPr>
        <w:t xml:space="preserve"> </w:t>
      </w:r>
    </w:p>
    <w:tbl>
      <w:tblPr>
        <w:tblStyle w:val="TableGrid"/>
        <w:tblW w:w="7393" w:type="dxa"/>
        <w:tblInd w:w="132" w:type="dxa"/>
        <w:tblLook w:val="04A0" w:firstRow="1" w:lastRow="0" w:firstColumn="1" w:lastColumn="0" w:noHBand="0" w:noVBand="1"/>
      </w:tblPr>
      <w:tblGrid>
        <w:gridCol w:w="1719"/>
        <w:gridCol w:w="1553"/>
        <w:gridCol w:w="3130"/>
        <w:gridCol w:w="991"/>
      </w:tblGrid>
      <w:tr w:rsidR="00D06D52" w14:paraId="0B0CE85D" w14:textId="77777777">
        <w:trPr>
          <w:trHeight w:val="217"/>
        </w:trPr>
        <w:tc>
          <w:tcPr>
            <w:tcW w:w="1718" w:type="dxa"/>
            <w:tcBorders>
              <w:top w:val="nil"/>
              <w:left w:val="nil"/>
              <w:bottom w:val="nil"/>
              <w:right w:val="nil"/>
            </w:tcBorders>
          </w:tcPr>
          <w:p w14:paraId="24EFE5AA" w14:textId="77777777" w:rsidR="00D06D52" w:rsidRDefault="00000000">
            <w:pPr>
              <w:spacing w:after="0" w:line="259" w:lineRule="auto"/>
              <w:ind w:left="0" w:firstLine="0"/>
              <w:jc w:val="left"/>
            </w:pPr>
            <w:r>
              <w:rPr>
                <w:b/>
                <w:color w:val="7E8284"/>
                <w:sz w:val="16"/>
              </w:rPr>
              <w:t xml:space="preserve">Document Type </w:t>
            </w:r>
          </w:p>
        </w:tc>
        <w:tc>
          <w:tcPr>
            <w:tcW w:w="1553" w:type="dxa"/>
            <w:tcBorders>
              <w:top w:val="nil"/>
              <w:left w:val="nil"/>
              <w:bottom w:val="nil"/>
              <w:right w:val="nil"/>
            </w:tcBorders>
          </w:tcPr>
          <w:p w14:paraId="224A83C6" w14:textId="77777777" w:rsidR="00D06D52" w:rsidRDefault="00000000">
            <w:pPr>
              <w:spacing w:after="0" w:line="259" w:lineRule="auto"/>
              <w:ind w:left="0" w:firstLine="0"/>
              <w:jc w:val="left"/>
            </w:pPr>
            <w:r>
              <w:rPr>
                <w:color w:val="7E8284"/>
                <w:sz w:val="16"/>
              </w:rPr>
              <w:t xml:space="preserve">Policy </w:t>
            </w:r>
          </w:p>
        </w:tc>
        <w:tc>
          <w:tcPr>
            <w:tcW w:w="3130" w:type="dxa"/>
            <w:tcBorders>
              <w:top w:val="nil"/>
              <w:left w:val="nil"/>
              <w:bottom w:val="nil"/>
              <w:right w:val="nil"/>
            </w:tcBorders>
          </w:tcPr>
          <w:p w14:paraId="1FAE14AE" w14:textId="77777777" w:rsidR="00D06D52" w:rsidRDefault="00000000">
            <w:pPr>
              <w:spacing w:after="0" w:line="259" w:lineRule="auto"/>
              <w:ind w:left="0" w:right="343" w:firstLine="0"/>
              <w:jc w:val="right"/>
            </w:pPr>
            <w:r>
              <w:rPr>
                <w:b/>
                <w:color w:val="7E8284"/>
                <w:sz w:val="16"/>
              </w:rPr>
              <w:t xml:space="preserve">Version Number </w:t>
            </w:r>
          </w:p>
        </w:tc>
        <w:tc>
          <w:tcPr>
            <w:tcW w:w="991" w:type="dxa"/>
            <w:tcBorders>
              <w:top w:val="nil"/>
              <w:left w:val="nil"/>
              <w:bottom w:val="nil"/>
              <w:right w:val="nil"/>
            </w:tcBorders>
          </w:tcPr>
          <w:p w14:paraId="745C1134"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799D383D" w14:textId="77777777">
        <w:trPr>
          <w:trHeight w:val="253"/>
        </w:trPr>
        <w:tc>
          <w:tcPr>
            <w:tcW w:w="1718" w:type="dxa"/>
            <w:tcBorders>
              <w:top w:val="nil"/>
              <w:left w:val="nil"/>
              <w:bottom w:val="nil"/>
              <w:right w:val="nil"/>
            </w:tcBorders>
          </w:tcPr>
          <w:p w14:paraId="093ADDA1" w14:textId="77777777" w:rsidR="00D06D52" w:rsidRDefault="00000000">
            <w:pPr>
              <w:spacing w:after="0" w:line="259" w:lineRule="auto"/>
              <w:ind w:left="0" w:firstLine="0"/>
              <w:jc w:val="left"/>
            </w:pPr>
            <w:r>
              <w:rPr>
                <w:b/>
                <w:color w:val="7E8284"/>
                <w:sz w:val="16"/>
              </w:rPr>
              <w:t xml:space="preserve">Policy Owner </w:t>
            </w:r>
          </w:p>
        </w:tc>
        <w:tc>
          <w:tcPr>
            <w:tcW w:w="1553" w:type="dxa"/>
            <w:tcBorders>
              <w:top w:val="nil"/>
              <w:left w:val="nil"/>
              <w:bottom w:val="nil"/>
              <w:right w:val="nil"/>
            </w:tcBorders>
          </w:tcPr>
          <w:p w14:paraId="3255128D" w14:textId="77777777" w:rsidR="00D06D52" w:rsidRDefault="00000000">
            <w:pPr>
              <w:spacing w:after="0" w:line="259" w:lineRule="auto"/>
              <w:ind w:left="0" w:firstLine="0"/>
              <w:jc w:val="left"/>
            </w:pPr>
            <w:r>
              <w:rPr>
                <w:color w:val="7E8284"/>
                <w:sz w:val="16"/>
              </w:rPr>
              <w:t xml:space="preserve">HR Department </w:t>
            </w:r>
          </w:p>
        </w:tc>
        <w:tc>
          <w:tcPr>
            <w:tcW w:w="3130" w:type="dxa"/>
            <w:tcBorders>
              <w:top w:val="nil"/>
              <w:left w:val="nil"/>
              <w:bottom w:val="nil"/>
              <w:right w:val="nil"/>
            </w:tcBorders>
          </w:tcPr>
          <w:p w14:paraId="04B57362" w14:textId="77777777" w:rsidR="00D06D52" w:rsidRDefault="00000000">
            <w:pPr>
              <w:spacing w:after="0" w:line="259" w:lineRule="auto"/>
              <w:ind w:left="0" w:right="270" w:firstLine="0"/>
              <w:jc w:val="right"/>
            </w:pPr>
            <w:r>
              <w:rPr>
                <w:b/>
                <w:color w:val="7E8284"/>
                <w:sz w:val="16"/>
              </w:rPr>
              <w:t xml:space="preserve">Last Review Date </w:t>
            </w:r>
          </w:p>
        </w:tc>
        <w:tc>
          <w:tcPr>
            <w:tcW w:w="991" w:type="dxa"/>
            <w:tcBorders>
              <w:top w:val="nil"/>
              <w:left w:val="nil"/>
              <w:bottom w:val="nil"/>
              <w:right w:val="nil"/>
            </w:tcBorders>
          </w:tcPr>
          <w:p w14:paraId="40182701" w14:textId="204DAD0A" w:rsidR="00D06D52" w:rsidRDefault="00000000">
            <w:pPr>
              <w:spacing w:after="0" w:line="259" w:lineRule="auto"/>
              <w:ind w:left="0" w:firstLine="0"/>
            </w:pPr>
            <w:r>
              <w:rPr>
                <w:color w:val="7E8284"/>
                <w:sz w:val="16"/>
              </w:rPr>
              <w:t>January 202</w:t>
            </w:r>
            <w:r w:rsidR="002D70AD">
              <w:rPr>
                <w:color w:val="7E8284"/>
                <w:sz w:val="16"/>
              </w:rPr>
              <w:t>6</w:t>
            </w:r>
            <w:r>
              <w:rPr>
                <w:sz w:val="16"/>
              </w:rPr>
              <w:t xml:space="preserve"> </w:t>
            </w:r>
          </w:p>
        </w:tc>
      </w:tr>
      <w:tr w:rsidR="00D06D52" w14:paraId="26709DDE" w14:textId="77777777">
        <w:trPr>
          <w:trHeight w:val="216"/>
        </w:trPr>
        <w:tc>
          <w:tcPr>
            <w:tcW w:w="1718" w:type="dxa"/>
            <w:tcBorders>
              <w:top w:val="nil"/>
              <w:left w:val="nil"/>
              <w:bottom w:val="nil"/>
              <w:right w:val="nil"/>
            </w:tcBorders>
          </w:tcPr>
          <w:p w14:paraId="1F836510" w14:textId="77777777" w:rsidR="00D06D52" w:rsidRDefault="00000000">
            <w:pPr>
              <w:spacing w:after="0" w:line="259" w:lineRule="auto"/>
              <w:ind w:left="0" w:firstLine="0"/>
              <w:jc w:val="left"/>
            </w:pPr>
            <w:r>
              <w:rPr>
                <w:b/>
                <w:color w:val="7E8284"/>
                <w:sz w:val="16"/>
              </w:rPr>
              <w:t xml:space="preserve">Date First Issued </w:t>
            </w:r>
          </w:p>
        </w:tc>
        <w:tc>
          <w:tcPr>
            <w:tcW w:w="1553" w:type="dxa"/>
            <w:tcBorders>
              <w:top w:val="nil"/>
              <w:left w:val="nil"/>
              <w:bottom w:val="nil"/>
              <w:right w:val="nil"/>
            </w:tcBorders>
          </w:tcPr>
          <w:p w14:paraId="0EC8D5AE" w14:textId="77777777" w:rsidR="00D06D52" w:rsidRDefault="00000000">
            <w:pPr>
              <w:spacing w:after="0" w:line="259" w:lineRule="auto"/>
              <w:ind w:left="0" w:firstLine="0"/>
              <w:jc w:val="left"/>
            </w:pPr>
            <w:r>
              <w:rPr>
                <w:color w:val="7E8284"/>
                <w:sz w:val="16"/>
              </w:rPr>
              <w:t xml:space="preserve">January 2021 </w:t>
            </w:r>
          </w:p>
        </w:tc>
        <w:tc>
          <w:tcPr>
            <w:tcW w:w="3130" w:type="dxa"/>
            <w:tcBorders>
              <w:top w:val="nil"/>
              <w:left w:val="nil"/>
              <w:bottom w:val="nil"/>
              <w:right w:val="nil"/>
            </w:tcBorders>
          </w:tcPr>
          <w:p w14:paraId="49BA36E6" w14:textId="77777777" w:rsidR="00D06D52" w:rsidRDefault="00000000">
            <w:pPr>
              <w:spacing w:after="0" w:line="259" w:lineRule="auto"/>
              <w:ind w:left="0" w:right="251" w:firstLine="0"/>
              <w:jc w:val="right"/>
            </w:pPr>
            <w:r>
              <w:rPr>
                <w:b/>
                <w:color w:val="7E8284"/>
                <w:sz w:val="16"/>
              </w:rPr>
              <w:t xml:space="preserve">Next Review Date </w:t>
            </w:r>
          </w:p>
        </w:tc>
        <w:tc>
          <w:tcPr>
            <w:tcW w:w="991" w:type="dxa"/>
            <w:tcBorders>
              <w:top w:val="nil"/>
              <w:left w:val="nil"/>
              <w:bottom w:val="nil"/>
              <w:right w:val="nil"/>
            </w:tcBorders>
          </w:tcPr>
          <w:p w14:paraId="07D8E25C" w14:textId="54D77074" w:rsidR="00D06D52" w:rsidRDefault="00000000">
            <w:pPr>
              <w:spacing w:after="0" w:line="259" w:lineRule="auto"/>
              <w:ind w:left="0" w:firstLine="0"/>
            </w:pPr>
            <w:r>
              <w:rPr>
                <w:color w:val="7E8284"/>
                <w:sz w:val="16"/>
              </w:rPr>
              <w:t>January 202</w:t>
            </w:r>
            <w:r w:rsidR="002D70AD">
              <w:rPr>
                <w:color w:val="7E8284"/>
                <w:sz w:val="16"/>
              </w:rPr>
              <w:t>8</w:t>
            </w:r>
            <w:r>
              <w:rPr>
                <w:sz w:val="16"/>
              </w:rPr>
              <w:t xml:space="preserve"> </w:t>
            </w:r>
          </w:p>
        </w:tc>
      </w:tr>
    </w:tbl>
    <w:p w14:paraId="49651B33" w14:textId="77777777" w:rsidR="00D06D52" w:rsidRDefault="00D06D52">
      <w:pPr>
        <w:sectPr w:rsidR="00D06D52">
          <w:headerReference w:type="even" r:id="rId7"/>
          <w:headerReference w:type="default" r:id="rId8"/>
          <w:footerReference w:type="even" r:id="rId9"/>
          <w:footerReference w:type="default" r:id="rId10"/>
          <w:headerReference w:type="first" r:id="rId11"/>
          <w:footerReference w:type="first" r:id="rId12"/>
          <w:pgSz w:w="11911" w:h="16841"/>
          <w:pgMar w:top="2231" w:right="1062" w:bottom="631" w:left="1001" w:header="278" w:footer="720" w:gutter="0"/>
          <w:cols w:space="720"/>
          <w:titlePg/>
        </w:sectPr>
      </w:pPr>
    </w:p>
    <w:tbl>
      <w:tblPr>
        <w:tblStyle w:val="TableGrid"/>
        <w:tblpPr w:vertAnchor="page" w:horzAnchor="page" w:tblpX="1133" w:tblpY="15524"/>
        <w:tblOverlap w:val="never"/>
        <w:tblW w:w="7393" w:type="dxa"/>
        <w:tblInd w:w="0" w:type="dxa"/>
        <w:tblLook w:val="04A0" w:firstRow="1" w:lastRow="0" w:firstColumn="1" w:lastColumn="0" w:noHBand="0" w:noVBand="1"/>
      </w:tblPr>
      <w:tblGrid>
        <w:gridCol w:w="1718"/>
        <w:gridCol w:w="3119"/>
        <w:gridCol w:w="1565"/>
        <w:gridCol w:w="991"/>
      </w:tblGrid>
      <w:tr w:rsidR="00D06D52" w14:paraId="4B747312" w14:textId="77777777">
        <w:trPr>
          <w:trHeight w:val="217"/>
        </w:trPr>
        <w:tc>
          <w:tcPr>
            <w:tcW w:w="1718" w:type="dxa"/>
            <w:tcBorders>
              <w:top w:val="nil"/>
              <w:left w:val="nil"/>
              <w:bottom w:val="nil"/>
              <w:right w:val="nil"/>
            </w:tcBorders>
          </w:tcPr>
          <w:p w14:paraId="46D14D4B" w14:textId="77777777" w:rsidR="00D06D52" w:rsidRDefault="00000000">
            <w:pPr>
              <w:spacing w:after="0" w:line="259" w:lineRule="auto"/>
              <w:ind w:left="0" w:firstLine="0"/>
              <w:jc w:val="left"/>
            </w:pPr>
            <w:r>
              <w:rPr>
                <w:b/>
                <w:color w:val="7E8284"/>
                <w:sz w:val="16"/>
              </w:rPr>
              <w:lastRenderedPageBreak/>
              <w:t xml:space="preserve">Document Type </w:t>
            </w:r>
          </w:p>
        </w:tc>
        <w:tc>
          <w:tcPr>
            <w:tcW w:w="3119" w:type="dxa"/>
            <w:tcBorders>
              <w:top w:val="nil"/>
              <w:left w:val="nil"/>
              <w:bottom w:val="nil"/>
              <w:right w:val="nil"/>
            </w:tcBorders>
          </w:tcPr>
          <w:p w14:paraId="668F00F3" w14:textId="77777777" w:rsidR="00D06D52" w:rsidRDefault="00000000">
            <w:pPr>
              <w:spacing w:after="0" w:line="259" w:lineRule="auto"/>
              <w:ind w:left="0" w:firstLine="0"/>
              <w:jc w:val="left"/>
            </w:pPr>
            <w:r>
              <w:rPr>
                <w:color w:val="7E8284"/>
                <w:sz w:val="16"/>
              </w:rPr>
              <w:t xml:space="preserve">Policy </w:t>
            </w:r>
          </w:p>
        </w:tc>
        <w:tc>
          <w:tcPr>
            <w:tcW w:w="1565" w:type="dxa"/>
            <w:tcBorders>
              <w:top w:val="nil"/>
              <w:left w:val="nil"/>
              <w:bottom w:val="nil"/>
              <w:right w:val="nil"/>
            </w:tcBorders>
          </w:tcPr>
          <w:p w14:paraId="172447CA" w14:textId="77777777" w:rsidR="00D06D52" w:rsidRDefault="00000000">
            <w:pPr>
              <w:spacing w:after="0" w:line="259" w:lineRule="auto"/>
              <w:ind w:left="0" w:firstLine="0"/>
              <w:jc w:val="left"/>
            </w:pPr>
            <w:r>
              <w:rPr>
                <w:b/>
                <w:color w:val="7E8284"/>
                <w:sz w:val="16"/>
              </w:rPr>
              <w:t xml:space="preserve">Version Number </w:t>
            </w:r>
          </w:p>
        </w:tc>
        <w:tc>
          <w:tcPr>
            <w:tcW w:w="991" w:type="dxa"/>
            <w:tcBorders>
              <w:top w:val="nil"/>
              <w:left w:val="nil"/>
              <w:bottom w:val="nil"/>
              <w:right w:val="nil"/>
            </w:tcBorders>
          </w:tcPr>
          <w:p w14:paraId="65E2DE3B"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2BEF1F1A" w14:textId="77777777">
        <w:trPr>
          <w:trHeight w:val="253"/>
        </w:trPr>
        <w:tc>
          <w:tcPr>
            <w:tcW w:w="1718" w:type="dxa"/>
            <w:tcBorders>
              <w:top w:val="nil"/>
              <w:left w:val="nil"/>
              <w:bottom w:val="nil"/>
              <w:right w:val="nil"/>
            </w:tcBorders>
          </w:tcPr>
          <w:p w14:paraId="4D6F5A1F" w14:textId="77777777" w:rsidR="00D06D52" w:rsidRDefault="00000000">
            <w:pPr>
              <w:spacing w:after="0" w:line="259" w:lineRule="auto"/>
              <w:ind w:left="0" w:firstLine="0"/>
              <w:jc w:val="left"/>
            </w:pPr>
            <w:r>
              <w:rPr>
                <w:b/>
                <w:color w:val="7E8284"/>
                <w:sz w:val="16"/>
              </w:rPr>
              <w:lastRenderedPageBreak/>
              <w:t xml:space="preserve">Policy Owner </w:t>
            </w:r>
          </w:p>
        </w:tc>
        <w:tc>
          <w:tcPr>
            <w:tcW w:w="3119" w:type="dxa"/>
            <w:tcBorders>
              <w:top w:val="nil"/>
              <w:left w:val="nil"/>
              <w:bottom w:val="nil"/>
              <w:right w:val="nil"/>
            </w:tcBorders>
          </w:tcPr>
          <w:p w14:paraId="43E13645" w14:textId="77777777" w:rsidR="00D06D52" w:rsidRDefault="00000000">
            <w:pPr>
              <w:spacing w:after="0" w:line="259" w:lineRule="auto"/>
              <w:ind w:left="0" w:firstLine="0"/>
              <w:jc w:val="left"/>
            </w:pPr>
            <w:r>
              <w:rPr>
                <w:color w:val="7E8284"/>
                <w:sz w:val="16"/>
              </w:rPr>
              <w:t xml:space="preserve">HR Department </w:t>
            </w:r>
          </w:p>
        </w:tc>
        <w:tc>
          <w:tcPr>
            <w:tcW w:w="1565" w:type="dxa"/>
            <w:tcBorders>
              <w:top w:val="nil"/>
              <w:left w:val="nil"/>
              <w:bottom w:val="nil"/>
              <w:right w:val="nil"/>
            </w:tcBorders>
          </w:tcPr>
          <w:p w14:paraId="31EBDB32" w14:textId="77777777" w:rsidR="00D06D52" w:rsidRDefault="00000000">
            <w:pPr>
              <w:spacing w:after="0" w:line="259" w:lineRule="auto"/>
              <w:ind w:left="0" w:firstLine="0"/>
              <w:jc w:val="left"/>
            </w:pPr>
            <w:r>
              <w:rPr>
                <w:b/>
                <w:color w:val="7E8284"/>
                <w:sz w:val="16"/>
              </w:rPr>
              <w:t xml:space="preserve">Last Review Date </w:t>
            </w:r>
          </w:p>
        </w:tc>
        <w:tc>
          <w:tcPr>
            <w:tcW w:w="991" w:type="dxa"/>
            <w:tcBorders>
              <w:top w:val="nil"/>
              <w:left w:val="nil"/>
              <w:bottom w:val="nil"/>
              <w:right w:val="nil"/>
            </w:tcBorders>
          </w:tcPr>
          <w:p w14:paraId="4044D6BE" w14:textId="682E1320" w:rsidR="00D06D52" w:rsidRDefault="00000000">
            <w:pPr>
              <w:spacing w:after="0" w:line="259" w:lineRule="auto"/>
              <w:ind w:left="0" w:firstLine="0"/>
            </w:pPr>
            <w:r>
              <w:rPr>
                <w:color w:val="7E8284"/>
                <w:sz w:val="16"/>
              </w:rPr>
              <w:t>January 202</w:t>
            </w:r>
            <w:r w:rsidR="00B237E4">
              <w:rPr>
                <w:color w:val="7E8284"/>
                <w:sz w:val="16"/>
              </w:rPr>
              <w:t>4</w:t>
            </w:r>
            <w:r>
              <w:rPr>
                <w:sz w:val="16"/>
              </w:rPr>
              <w:t xml:space="preserve"> </w:t>
            </w:r>
          </w:p>
        </w:tc>
      </w:tr>
      <w:tr w:rsidR="00D06D52" w14:paraId="692C85D3" w14:textId="77777777">
        <w:trPr>
          <w:trHeight w:val="216"/>
        </w:trPr>
        <w:tc>
          <w:tcPr>
            <w:tcW w:w="1718" w:type="dxa"/>
            <w:tcBorders>
              <w:top w:val="nil"/>
              <w:left w:val="nil"/>
              <w:bottom w:val="nil"/>
              <w:right w:val="nil"/>
            </w:tcBorders>
          </w:tcPr>
          <w:p w14:paraId="0F88E763" w14:textId="77777777" w:rsidR="00D06D52" w:rsidRDefault="00000000">
            <w:pPr>
              <w:spacing w:after="0" w:line="259" w:lineRule="auto"/>
              <w:ind w:left="0" w:firstLine="0"/>
              <w:jc w:val="left"/>
            </w:pPr>
            <w:r>
              <w:rPr>
                <w:b/>
                <w:color w:val="7E8284"/>
                <w:sz w:val="16"/>
              </w:rPr>
              <w:t xml:space="preserve">Date First Issued </w:t>
            </w:r>
          </w:p>
        </w:tc>
        <w:tc>
          <w:tcPr>
            <w:tcW w:w="3119" w:type="dxa"/>
            <w:tcBorders>
              <w:top w:val="nil"/>
              <w:left w:val="nil"/>
              <w:bottom w:val="nil"/>
              <w:right w:val="nil"/>
            </w:tcBorders>
          </w:tcPr>
          <w:p w14:paraId="12218A9F" w14:textId="77777777" w:rsidR="00D06D52" w:rsidRDefault="00000000">
            <w:pPr>
              <w:spacing w:after="0" w:line="259" w:lineRule="auto"/>
              <w:ind w:left="0" w:firstLine="0"/>
              <w:jc w:val="left"/>
            </w:pPr>
            <w:r>
              <w:rPr>
                <w:color w:val="7E8284"/>
                <w:sz w:val="16"/>
              </w:rPr>
              <w:t xml:space="preserve">January 2021 </w:t>
            </w:r>
          </w:p>
        </w:tc>
        <w:tc>
          <w:tcPr>
            <w:tcW w:w="1565" w:type="dxa"/>
            <w:tcBorders>
              <w:top w:val="nil"/>
              <w:left w:val="nil"/>
              <w:bottom w:val="nil"/>
              <w:right w:val="nil"/>
            </w:tcBorders>
          </w:tcPr>
          <w:p w14:paraId="2BCFBE72" w14:textId="77777777" w:rsidR="00D06D52" w:rsidRDefault="00000000">
            <w:pPr>
              <w:spacing w:after="0" w:line="259" w:lineRule="auto"/>
              <w:ind w:left="0" w:firstLine="0"/>
              <w:jc w:val="left"/>
            </w:pPr>
            <w:r>
              <w:rPr>
                <w:b/>
                <w:color w:val="7E8284"/>
                <w:sz w:val="16"/>
              </w:rPr>
              <w:t xml:space="preserve">Next Review Date </w:t>
            </w:r>
          </w:p>
        </w:tc>
        <w:tc>
          <w:tcPr>
            <w:tcW w:w="991" w:type="dxa"/>
            <w:tcBorders>
              <w:top w:val="nil"/>
              <w:left w:val="nil"/>
              <w:bottom w:val="nil"/>
              <w:right w:val="nil"/>
            </w:tcBorders>
          </w:tcPr>
          <w:p w14:paraId="5BC9D63B" w14:textId="00360619" w:rsidR="00D06D52" w:rsidRDefault="00000000">
            <w:pPr>
              <w:spacing w:after="0" w:line="259" w:lineRule="auto"/>
              <w:ind w:left="0" w:firstLine="0"/>
            </w:pPr>
            <w:r>
              <w:rPr>
                <w:color w:val="7E8284"/>
                <w:sz w:val="16"/>
              </w:rPr>
              <w:t>January 202</w:t>
            </w:r>
            <w:r w:rsidR="00B237E4">
              <w:rPr>
                <w:color w:val="7E8284"/>
                <w:sz w:val="16"/>
              </w:rPr>
              <w:t>6</w:t>
            </w:r>
            <w:r>
              <w:rPr>
                <w:sz w:val="16"/>
              </w:rPr>
              <w:t xml:space="preserve"> </w:t>
            </w:r>
          </w:p>
        </w:tc>
      </w:tr>
    </w:tbl>
    <w:tbl>
      <w:tblPr>
        <w:tblStyle w:val="TableGrid"/>
        <w:tblpPr w:vertAnchor="text" w:tblpX="103" w:tblpY="-6417"/>
        <w:tblOverlap w:val="never"/>
        <w:tblW w:w="9698" w:type="dxa"/>
        <w:tblInd w:w="0" w:type="dxa"/>
        <w:tblCellMar>
          <w:top w:w="85" w:type="dxa"/>
          <w:bottom w:w="18" w:type="dxa"/>
          <w:right w:w="6" w:type="dxa"/>
        </w:tblCellMar>
        <w:tblLook w:val="04A0" w:firstRow="1" w:lastRow="0" w:firstColumn="1" w:lastColumn="0" w:noHBand="0" w:noVBand="1"/>
      </w:tblPr>
      <w:tblGrid>
        <w:gridCol w:w="737"/>
        <w:gridCol w:w="8961"/>
      </w:tblGrid>
      <w:tr w:rsidR="00D06D52" w14:paraId="7A666526" w14:textId="77777777">
        <w:trPr>
          <w:trHeight w:val="790"/>
        </w:trPr>
        <w:tc>
          <w:tcPr>
            <w:tcW w:w="737" w:type="dxa"/>
            <w:tcBorders>
              <w:top w:val="single" w:sz="6" w:space="0" w:color="7E8284"/>
              <w:left w:val="nil"/>
              <w:bottom w:val="nil"/>
              <w:right w:val="nil"/>
            </w:tcBorders>
          </w:tcPr>
          <w:p w14:paraId="6C16DB2C" w14:textId="77777777" w:rsidR="00D06D52" w:rsidRDefault="00D06D52">
            <w:pPr>
              <w:spacing w:after="160" w:line="259" w:lineRule="auto"/>
              <w:ind w:left="0" w:firstLine="0"/>
              <w:jc w:val="left"/>
            </w:pPr>
          </w:p>
        </w:tc>
        <w:tc>
          <w:tcPr>
            <w:tcW w:w="8961" w:type="dxa"/>
            <w:tcBorders>
              <w:top w:val="single" w:sz="6" w:space="0" w:color="7E8284"/>
              <w:left w:val="nil"/>
              <w:bottom w:val="nil"/>
              <w:right w:val="nil"/>
            </w:tcBorders>
          </w:tcPr>
          <w:p w14:paraId="43E319ED" w14:textId="77777777" w:rsidR="00D06D52" w:rsidRDefault="00000000">
            <w:pPr>
              <w:spacing w:after="0" w:line="259" w:lineRule="auto"/>
              <w:ind w:left="12" w:firstLine="0"/>
            </w:pPr>
            <w:r>
              <w:t xml:space="preserve">Strategy. All Managers involved with the recruitment and selection of employees are required to complete the Group Safer Recruitment training. </w:t>
            </w:r>
          </w:p>
        </w:tc>
      </w:tr>
      <w:tr w:rsidR="00D06D52" w14:paraId="60F514B8" w14:textId="77777777">
        <w:trPr>
          <w:trHeight w:val="1050"/>
        </w:trPr>
        <w:tc>
          <w:tcPr>
            <w:tcW w:w="737" w:type="dxa"/>
            <w:tcBorders>
              <w:top w:val="nil"/>
              <w:left w:val="nil"/>
              <w:bottom w:val="nil"/>
              <w:right w:val="nil"/>
            </w:tcBorders>
          </w:tcPr>
          <w:p w14:paraId="45434AA8" w14:textId="77777777" w:rsidR="00D06D52" w:rsidRDefault="00000000">
            <w:pPr>
              <w:spacing w:after="0" w:line="259" w:lineRule="auto"/>
              <w:ind w:left="29" w:firstLine="0"/>
              <w:jc w:val="left"/>
            </w:pPr>
            <w:r>
              <w:t xml:space="preserve">6.3 </w:t>
            </w:r>
          </w:p>
        </w:tc>
        <w:tc>
          <w:tcPr>
            <w:tcW w:w="8961" w:type="dxa"/>
            <w:tcBorders>
              <w:top w:val="nil"/>
              <w:left w:val="nil"/>
              <w:bottom w:val="nil"/>
              <w:right w:val="nil"/>
            </w:tcBorders>
            <w:vAlign w:val="center"/>
          </w:tcPr>
          <w:p w14:paraId="4193DF94" w14:textId="77777777" w:rsidR="00D06D52" w:rsidRDefault="00000000">
            <w:pPr>
              <w:spacing w:after="0" w:line="259" w:lineRule="auto"/>
              <w:ind w:left="12" w:right="160" w:firstLine="0"/>
            </w:pPr>
            <w:r>
              <w:t xml:space="preserve">Recruitment and selection processes reflect the most up to date employment practice – for example date of birth is not provided to the interview panel, so that the selection can be protected from discrimination. </w:t>
            </w:r>
          </w:p>
        </w:tc>
      </w:tr>
      <w:tr w:rsidR="00D06D52" w14:paraId="6A3ED400" w14:textId="77777777">
        <w:trPr>
          <w:trHeight w:val="1012"/>
        </w:trPr>
        <w:tc>
          <w:tcPr>
            <w:tcW w:w="737" w:type="dxa"/>
            <w:tcBorders>
              <w:top w:val="nil"/>
              <w:left w:val="nil"/>
              <w:bottom w:val="nil"/>
              <w:right w:val="nil"/>
            </w:tcBorders>
          </w:tcPr>
          <w:p w14:paraId="3528BC86" w14:textId="77777777" w:rsidR="00D06D52" w:rsidRDefault="00000000">
            <w:pPr>
              <w:spacing w:after="0" w:line="259" w:lineRule="auto"/>
              <w:ind w:left="29" w:firstLine="0"/>
              <w:jc w:val="left"/>
            </w:pPr>
            <w:r>
              <w:t xml:space="preserve">6.4 </w:t>
            </w:r>
          </w:p>
        </w:tc>
        <w:tc>
          <w:tcPr>
            <w:tcW w:w="8961" w:type="dxa"/>
            <w:tcBorders>
              <w:top w:val="nil"/>
              <w:left w:val="nil"/>
              <w:bottom w:val="nil"/>
              <w:right w:val="nil"/>
            </w:tcBorders>
            <w:vAlign w:val="center"/>
          </w:tcPr>
          <w:p w14:paraId="76D526CF" w14:textId="77777777" w:rsidR="00D06D52" w:rsidRDefault="00000000">
            <w:pPr>
              <w:spacing w:after="0" w:line="259" w:lineRule="auto"/>
              <w:ind w:left="12" w:right="161" w:firstLine="0"/>
            </w:pPr>
            <w:r>
              <w:t xml:space="preserve">Equal Pay </w:t>
            </w:r>
            <w:r>
              <w:rPr>
                <w:b/>
              </w:rPr>
              <w:t xml:space="preserve">- </w:t>
            </w:r>
            <w:r>
              <w:t xml:space="preserve">We will ensure that all employees, have the right to the same contractual pay and benefits for carrying out the same work, work rated as equivalent work or work of equal value. </w:t>
            </w:r>
          </w:p>
        </w:tc>
      </w:tr>
      <w:tr w:rsidR="00D06D52" w14:paraId="191DC021" w14:textId="77777777">
        <w:trPr>
          <w:trHeight w:val="400"/>
        </w:trPr>
        <w:tc>
          <w:tcPr>
            <w:tcW w:w="737" w:type="dxa"/>
            <w:tcBorders>
              <w:top w:val="nil"/>
              <w:left w:val="nil"/>
              <w:bottom w:val="single" w:sz="4" w:space="0" w:color="000000"/>
              <w:right w:val="nil"/>
            </w:tcBorders>
            <w:vAlign w:val="bottom"/>
          </w:tcPr>
          <w:p w14:paraId="0757E722" w14:textId="77777777" w:rsidR="00D06D52" w:rsidRDefault="00000000">
            <w:pPr>
              <w:spacing w:after="0" w:line="259" w:lineRule="auto"/>
              <w:ind w:left="29" w:firstLine="0"/>
              <w:jc w:val="left"/>
            </w:pPr>
            <w:r>
              <w:rPr>
                <w:b/>
              </w:rPr>
              <w:t xml:space="preserve">7.0 </w:t>
            </w:r>
          </w:p>
        </w:tc>
        <w:tc>
          <w:tcPr>
            <w:tcW w:w="8961" w:type="dxa"/>
            <w:tcBorders>
              <w:top w:val="nil"/>
              <w:left w:val="nil"/>
              <w:bottom w:val="single" w:sz="4" w:space="0" w:color="000000"/>
              <w:right w:val="nil"/>
            </w:tcBorders>
            <w:vAlign w:val="bottom"/>
          </w:tcPr>
          <w:p w14:paraId="524AC2BD" w14:textId="77777777" w:rsidR="00D06D52" w:rsidRDefault="00000000">
            <w:pPr>
              <w:spacing w:after="0" w:line="259" w:lineRule="auto"/>
              <w:ind w:left="0" w:firstLine="0"/>
              <w:jc w:val="left"/>
            </w:pPr>
            <w:r>
              <w:rPr>
                <w:b/>
              </w:rPr>
              <w:t xml:space="preserve">TRAINING AND DEVELOPMENT </w:t>
            </w:r>
          </w:p>
        </w:tc>
      </w:tr>
      <w:tr w:rsidR="00D06D52" w14:paraId="2148A173" w14:textId="77777777">
        <w:trPr>
          <w:trHeight w:val="664"/>
        </w:trPr>
        <w:tc>
          <w:tcPr>
            <w:tcW w:w="737" w:type="dxa"/>
            <w:tcBorders>
              <w:top w:val="single" w:sz="4" w:space="0" w:color="000000"/>
              <w:left w:val="nil"/>
              <w:bottom w:val="nil"/>
              <w:right w:val="nil"/>
            </w:tcBorders>
            <w:vAlign w:val="bottom"/>
          </w:tcPr>
          <w:p w14:paraId="256061F2" w14:textId="77777777" w:rsidR="00D06D52" w:rsidRDefault="00000000">
            <w:pPr>
              <w:spacing w:after="0" w:line="259" w:lineRule="auto"/>
              <w:ind w:left="29" w:firstLine="0"/>
              <w:jc w:val="left"/>
            </w:pPr>
            <w:r>
              <w:t xml:space="preserve">7.1 </w:t>
            </w:r>
          </w:p>
        </w:tc>
        <w:tc>
          <w:tcPr>
            <w:tcW w:w="8961" w:type="dxa"/>
            <w:tcBorders>
              <w:top w:val="single" w:sz="4" w:space="0" w:color="000000"/>
              <w:left w:val="nil"/>
              <w:bottom w:val="nil"/>
              <w:right w:val="nil"/>
            </w:tcBorders>
            <w:vAlign w:val="bottom"/>
          </w:tcPr>
          <w:p w14:paraId="7D9A3DFA" w14:textId="77777777" w:rsidR="00D06D52" w:rsidRDefault="00000000">
            <w:pPr>
              <w:spacing w:after="0" w:line="259" w:lineRule="auto"/>
              <w:ind w:left="12" w:firstLine="0"/>
              <w:jc w:val="left"/>
            </w:pPr>
            <w:r>
              <w:t xml:space="preserve">The Equal Opportunities Policy and Strategy is given to each employee. </w:t>
            </w:r>
          </w:p>
        </w:tc>
      </w:tr>
      <w:tr w:rsidR="00D06D52" w14:paraId="01C5D381" w14:textId="77777777">
        <w:trPr>
          <w:trHeight w:val="1050"/>
        </w:trPr>
        <w:tc>
          <w:tcPr>
            <w:tcW w:w="737" w:type="dxa"/>
            <w:tcBorders>
              <w:top w:val="nil"/>
              <w:left w:val="nil"/>
              <w:bottom w:val="nil"/>
              <w:right w:val="nil"/>
            </w:tcBorders>
          </w:tcPr>
          <w:p w14:paraId="7A66758A" w14:textId="77777777" w:rsidR="00D06D52" w:rsidRDefault="00000000">
            <w:pPr>
              <w:spacing w:after="0" w:line="259" w:lineRule="auto"/>
              <w:ind w:left="29" w:firstLine="0"/>
              <w:jc w:val="left"/>
            </w:pPr>
            <w:r>
              <w:t xml:space="preserve">7.2 </w:t>
            </w:r>
          </w:p>
        </w:tc>
        <w:tc>
          <w:tcPr>
            <w:tcW w:w="8961" w:type="dxa"/>
            <w:tcBorders>
              <w:top w:val="nil"/>
              <w:left w:val="nil"/>
              <w:bottom w:val="nil"/>
              <w:right w:val="nil"/>
            </w:tcBorders>
            <w:vAlign w:val="center"/>
          </w:tcPr>
          <w:p w14:paraId="47B83B40" w14:textId="77777777" w:rsidR="00D06D52" w:rsidRDefault="00000000">
            <w:pPr>
              <w:spacing w:after="0" w:line="259" w:lineRule="auto"/>
              <w:ind w:left="12" w:right="158" w:firstLine="0"/>
            </w:pPr>
            <w:r>
              <w:t xml:space="preserve">Employees receive guidance and information on the key aspects and principles of the Equal Opportunities Policy and Strategy as part of induction training. All employees are required to undertake the Groups Equality and Diversity training during their initial probation period. </w:t>
            </w:r>
          </w:p>
        </w:tc>
      </w:tr>
      <w:tr w:rsidR="00D06D52" w14:paraId="12FD08FE" w14:textId="77777777">
        <w:trPr>
          <w:trHeight w:val="796"/>
        </w:trPr>
        <w:tc>
          <w:tcPr>
            <w:tcW w:w="737" w:type="dxa"/>
            <w:tcBorders>
              <w:top w:val="nil"/>
              <w:left w:val="nil"/>
              <w:bottom w:val="nil"/>
              <w:right w:val="nil"/>
            </w:tcBorders>
          </w:tcPr>
          <w:p w14:paraId="1D4FB9C2" w14:textId="77777777" w:rsidR="00D06D52" w:rsidRDefault="00000000">
            <w:pPr>
              <w:spacing w:after="0" w:line="259" w:lineRule="auto"/>
              <w:ind w:left="29" w:firstLine="0"/>
              <w:jc w:val="left"/>
            </w:pPr>
            <w:r>
              <w:t xml:space="preserve">7.3 </w:t>
            </w:r>
          </w:p>
        </w:tc>
        <w:tc>
          <w:tcPr>
            <w:tcW w:w="8961" w:type="dxa"/>
            <w:tcBorders>
              <w:top w:val="nil"/>
              <w:left w:val="nil"/>
              <w:bottom w:val="nil"/>
              <w:right w:val="nil"/>
            </w:tcBorders>
            <w:vAlign w:val="center"/>
          </w:tcPr>
          <w:p w14:paraId="1695FC4E" w14:textId="77777777" w:rsidR="00D06D52" w:rsidRDefault="00000000">
            <w:pPr>
              <w:spacing w:after="0" w:line="259" w:lineRule="auto"/>
              <w:ind w:left="12" w:firstLine="0"/>
            </w:pPr>
            <w:r>
              <w:t xml:space="preserve">Equal Opportunities are integral to all training. Diversity and Equal Opportunities forms a significant part of the Group management training. </w:t>
            </w:r>
          </w:p>
        </w:tc>
      </w:tr>
      <w:tr w:rsidR="00D06D52" w14:paraId="0D11AECC" w14:textId="77777777">
        <w:trPr>
          <w:trHeight w:val="779"/>
        </w:trPr>
        <w:tc>
          <w:tcPr>
            <w:tcW w:w="737" w:type="dxa"/>
            <w:tcBorders>
              <w:top w:val="nil"/>
              <w:left w:val="nil"/>
              <w:bottom w:val="nil"/>
              <w:right w:val="nil"/>
            </w:tcBorders>
          </w:tcPr>
          <w:p w14:paraId="104EA4C9" w14:textId="77777777" w:rsidR="00D06D52" w:rsidRDefault="00000000">
            <w:pPr>
              <w:spacing w:after="0" w:line="259" w:lineRule="auto"/>
              <w:ind w:left="29" w:firstLine="0"/>
              <w:jc w:val="left"/>
            </w:pPr>
            <w:r>
              <w:t xml:space="preserve">7.4 </w:t>
            </w:r>
          </w:p>
        </w:tc>
        <w:tc>
          <w:tcPr>
            <w:tcW w:w="8961" w:type="dxa"/>
            <w:tcBorders>
              <w:top w:val="nil"/>
              <w:left w:val="nil"/>
              <w:bottom w:val="nil"/>
              <w:right w:val="nil"/>
            </w:tcBorders>
            <w:vAlign w:val="center"/>
          </w:tcPr>
          <w:p w14:paraId="34146273" w14:textId="77777777" w:rsidR="00D06D52" w:rsidRDefault="00000000">
            <w:pPr>
              <w:spacing w:after="0" w:line="259" w:lineRule="auto"/>
              <w:ind w:left="12" w:firstLine="0"/>
            </w:pPr>
            <w:r>
              <w:t xml:space="preserve">The design and delivery of employee training is monitored to ensure the content is appropriate to each participant and free from discrimination. </w:t>
            </w:r>
          </w:p>
        </w:tc>
      </w:tr>
      <w:tr w:rsidR="00D06D52" w14:paraId="6BABA79A" w14:textId="77777777">
        <w:trPr>
          <w:trHeight w:val="396"/>
        </w:trPr>
        <w:tc>
          <w:tcPr>
            <w:tcW w:w="737" w:type="dxa"/>
            <w:tcBorders>
              <w:top w:val="nil"/>
              <w:left w:val="nil"/>
              <w:bottom w:val="single" w:sz="4" w:space="0" w:color="000000"/>
              <w:right w:val="nil"/>
            </w:tcBorders>
            <w:vAlign w:val="bottom"/>
          </w:tcPr>
          <w:p w14:paraId="7A6B737D" w14:textId="77777777" w:rsidR="00D06D52" w:rsidRDefault="00000000">
            <w:pPr>
              <w:spacing w:after="0" w:line="259" w:lineRule="auto"/>
              <w:ind w:left="29" w:firstLine="0"/>
              <w:jc w:val="left"/>
            </w:pPr>
            <w:r>
              <w:rPr>
                <w:b/>
              </w:rPr>
              <w:t xml:space="preserve">8.0 </w:t>
            </w:r>
          </w:p>
        </w:tc>
        <w:tc>
          <w:tcPr>
            <w:tcW w:w="8961" w:type="dxa"/>
            <w:tcBorders>
              <w:top w:val="nil"/>
              <w:left w:val="nil"/>
              <w:bottom w:val="single" w:sz="4" w:space="0" w:color="000000"/>
              <w:right w:val="nil"/>
            </w:tcBorders>
            <w:vAlign w:val="bottom"/>
          </w:tcPr>
          <w:p w14:paraId="073A8923" w14:textId="77777777" w:rsidR="00D06D52" w:rsidRDefault="00000000">
            <w:pPr>
              <w:spacing w:after="0" w:line="259" w:lineRule="auto"/>
              <w:ind w:left="0" w:firstLine="0"/>
              <w:jc w:val="left"/>
            </w:pPr>
            <w:r>
              <w:rPr>
                <w:b/>
              </w:rPr>
              <w:t xml:space="preserve">TIME OFF FOR RELIGIOUS DAYS </w:t>
            </w:r>
          </w:p>
        </w:tc>
      </w:tr>
      <w:tr w:rsidR="00D06D52" w14:paraId="330DAD20" w14:textId="77777777">
        <w:trPr>
          <w:trHeight w:val="1405"/>
        </w:trPr>
        <w:tc>
          <w:tcPr>
            <w:tcW w:w="737" w:type="dxa"/>
            <w:tcBorders>
              <w:top w:val="single" w:sz="4" w:space="0" w:color="000000"/>
              <w:left w:val="nil"/>
              <w:bottom w:val="nil"/>
              <w:right w:val="nil"/>
            </w:tcBorders>
          </w:tcPr>
          <w:p w14:paraId="3349BF60" w14:textId="77777777" w:rsidR="00D06D52" w:rsidRDefault="00000000">
            <w:pPr>
              <w:spacing w:after="0" w:line="259" w:lineRule="auto"/>
              <w:ind w:left="29" w:firstLine="0"/>
              <w:jc w:val="left"/>
            </w:pPr>
            <w:r>
              <w:t xml:space="preserve">8.1 </w:t>
            </w:r>
          </w:p>
        </w:tc>
        <w:tc>
          <w:tcPr>
            <w:tcW w:w="8961" w:type="dxa"/>
            <w:tcBorders>
              <w:top w:val="single" w:sz="4" w:space="0" w:color="000000"/>
              <w:left w:val="nil"/>
              <w:bottom w:val="nil"/>
              <w:right w:val="nil"/>
            </w:tcBorders>
            <w:vAlign w:val="bottom"/>
          </w:tcPr>
          <w:p w14:paraId="2F3F863D" w14:textId="77777777" w:rsidR="00D06D52" w:rsidRDefault="00000000">
            <w:pPr>
              <w:spacing w:after="0" w:line="259" w:lineRule="auto"/>
              <w:ind w:left="12" w:right="163" w:firstLine="0"/>
            </w:pPr>
            <w:r>
              <w:t xml:space="preserve">Employees who may require time off to observe a religious festival not covered by current statutory holidays, may request the time off either as annual leave or unpaid leave. The request will be reviewed by the manager taking into account the service need to accommodate it. </w:t>
            </w:r>
          </w:p>
        </w:tc>
      </w:tr>
      <w:tr w:rsidR="00D06D52" w14:paraId="794A4AA3" w14:textId="77777777">
        <w:trPr>
          <w:trHeight w:val="1012"/>
        </w:trPr>
        <w:tc>
          <w:tcPr>
            <w:tcW w:w="737" w:type="dxa"/>
            <w:tcBorders>
              <w:top w:val="nil"/>
              <w:left w:val="nil"/>
              <w:bottom w:val="nil"/>
              <w:right w:val="nil"/>
            </w:tcBorders>
          </w:tcPr>
          <w:p w14:paraId="2EB76BBC" w14:textId="77777777" w:rsidR="00D06D52" w:rsidRDefault="00000000">
            <w:pPr>
              <w:spacing w:after="0" w:line="259" w:lineRule="auto"/>
              <w:ind w:left="29" w:firstLine="0"/>
              <w:jc w:val="left"/>
            </w:pPr>
            <w:r>
              <w:t xml:space="preserve">8.2 </w:t>
            </w:r>
          </w:p>
        </w:tc>
        <w:tc>
          <w:tcPr>
            <w:tcW w:w="8961" w:type="dxa"/>
            <w:tcBorders>
              <w:top w:val="nil"/>
              <w:left w:val="nil"/>
              <w:bottom w:val="nil"/>
              <w:right w:val="nil"/>
            </w:tcBorders>
            <w:vAlign w:val="center"/>
          </w:tcPr>
          <w:p w14:paraId="4DACCD3C" w14:textId="77777777" w:rsidR="00D06D52" w:rsidRDefault="00000000">
            <w:pPr>
              <w:spacing w:after="0" w:line="259" w:lineRule="auto"/>
              <w:ind w:left="12" w:right="172" w:firstLine="0"/>
            </w:pPr>
            <w:r>
              <w:t xml:space="preserve">Employees who may require religious observance during the course of their working day, should discuss with their manager any reasonable requirements. The request will be reviewed by the manager taking into account the service need to accommodate it. </w:t>
            </w:r>
          </w:p>
        </w:tc>
      </w:tr>
      <w:tr w:rsidR="00D06D52" w14:paraId="5625D64E" w14:textId="77777777">
        <w:trPr>
          <w:trHeight w:val="759"/>
        </w:trPr>
        <w:tc>
          <w:tcPr>
            <w:tcW w:w="737" w:type="dxa"/>
            <w:tcBorders>
              <w:top w:val="nil"/>
              <w:left w:val="nil"/>
              <w:bottom w:val="nil"/>
              <w:right w:val="nil"/>
            </w:tcBorders>
          </w:tcPr>
          <w:p w14:paraId="321E593C" w14:textId="77777777" w:rsidR="00D06D52" w:rsidRDefault="00000000">
            <w:pPr>
              <w:spacing w:after="0" w:line="259" w:lineRule="auto"/>
              <w:ind w:left="29" w:firstLine="0"/>
              <w:jc w:val="left"/>
            </w:pPr>
            <w:r>
              <w:t xml:space="preserve">8.3 </w:t>
            </w:r>
          </w:p>
        </w:tc>
        <w:tc>
          <w:tcPr>
            <w:tcW w:w="8961" w:type="dxa"/>
            <w:tcBorders>
              <w:top w:val="nil"/>
              <w:left w:val="nil"/>
              <w:bottom w:val="nil"/>
              <w:right w:val="nil"/>
            </w:tcBorders>
            <w:vAlign w:val="center"/>
          </w:tcPr>
          <w:p w14:paraId="51521CC0" w14:textId="77777777" w:rsidR="00D06D52" w:rsidRDefault="00000000">
            <w:pPr>
              <w:spacing w:after="0" w:line="259" w:lineRule="auto"/>
              <w:ind w:left="12" w:firstLine="0"/>
            </w:pPr>
            <w:r>
              <w:t xml:space="preserve">All employees, whatever their religion or belief, will be treated equally in respect for time off for religious days or requests in relation to religious observance. </w:t>
            </w:r>
          </w:p>
        </w:tc>
      </w:tr>
      <w:tr w:rsidR="00D06D52" w14:paraId="450DFA8C" w14:textId="77777777">
        <w:trPr>
          <w:trHeight w:val="398"/>
        </w:trPr>
        <w:tc>
          <w:tcPr>
            <w:tcW w:w="737" w:type="dxa"/>
            <w:tcBorders>
              <w:top w:val="nil"/>
              <w:left w:val="nil"/>
              <w:bottom w:val="single" w:sz="4" w:space="0" w:color="000000"/>
              <w:right w:val="nil"/>
            </w:tcBorders>
            <w:vAlign w:val="bottom"/>
          </w:tcPr>
          <w:p w14:paraId="049B3F0A" w14:textId="77777777" w:rsidR="00D06D52" w:rsidRDefault="00000000">
            <w:pPr>
              <w:spacing w:after="0" w:line="259" w:lineRule="auto"/>
              <w:ind w:left="29" w:firstLine="0"/>
              <w:jc w:val="left"/>
            </w:pPr>
            <w:r>
              <w:rPr>
                <w:b/>
              </w:rPr>
              <w:t xml:space="preserve">9.0 </w:t>
            </w:r>
          </w:p>
        </w:tc>
        <w:tc>
          <w:tcPr>
            <w:tcW w:w="8961" w:type="dxa"/>
            <w:tcBorders>
              <w:top w:val="nil"/>
              <w:left w:val="nil"/>
              <w:bottom w:val="single" w:sz="4" w:space="0" w:color="000000"/>
              <w:right w:val="nil"/>
            </w:tcBorders>
            <w:vAlign w:val="bottom"/>
          </w:tcPr>
          <w:p w14:paraId="52CE07CC" w14:textId="77777777" w:rsidR="00D06D52" w:rsidRDefault="00000000">
            <w:pPr>
              <w:spacing w:after="0" w:line="259" w:lineRule="auto"/>
              <w:ind w:left="0" w:firstLine="0"/>
              <w:jc w:val="left"/>
            </w:pPr>
            <w:r>
              <w:rPr>
                <w:b/>
              </w:rPr>
              <w:t xml:space="preserve">MONITORING, EVALUATION AND REVIEW </w:t>
            </w:r>
          </w:p>
        </w:tc>
      </w:tr>
    </w:tbl>
    <w:p w14:paraId="445193BE" w14:textId="77777777" w:rsidR="00D06D52" w:rsidRDefault="00D06D52">
      <w:pPr>
        <w:spacing w:after="3583" w:line="259" w:lineRule="auto"/>
        <w:ind w:left="-1001" w:right="10771" w:firstLine="0"/>
        <w:jc w:val="left"/>
      </w:pPr>
    </w:p>
    <w:p w14:paraId="089DB36C" w14:textId="77777777" w:rsidR="00D06D52" w:rsidRDefault="00000000">
      <w:pPr>
        <w:spacing w:after="0" w:line="259" w:lineRule="auto"/>
        <w:ind w:left="0" w:firstLine="0"/>
        <w:jc w:val="left"/>
      </w:pPr>
      <w:r>
        <w:rPr>
          <w:b/>
        </w:rPr>
        <w:lastRenderedPageBreak/>
        <w:t xml:space="preserve"> </w:t>
      </w:r>
    </w:p>
    <w:p w14:paraId="24F8F015" w14:textId="77777777" w:rsidR="00D06D52" w:rsidRDefault="00000000">
      <w:pPr>
        <w:ind w:left="852" w:right="135" w:hanging="720"/>
      </w:pPr>
      <w:r>
        <w:t xml:space="preserve">9.1 We monitor policies, procedures and working practices to ensure that they are promoting equality and eliminating unlawful discrimination. The diversity of our employees is recorded where appropriate and reported on a monthly basis to the board. Where gaps are identified, in line with the local population this will be reviewed and where it is felt necessary appropriate action taken to redress this where possible. </w:t>
      </w:r>
    </w:p>
    <w:p w14:paraId="7D1F11CB" w14:textId="77777777" w:rsidR="00D06D52" w:rsidRDefault="00000000">
      <w:pPr>
        <w:spacing w:after="0" w:line="448" w:lineRule="auto"/>
        <w:ind w:left="0" w:right="9715" w:firstLine="0"/>
        <w:jc w:val="left"/>
      </w:pPr>
      <w:r>
        <w:rPr>
          <w:sz w:val="20"/>
        </w:rPr>
        <w:t xml:space="preserve">  </w:t>
      </w:r>
    </w:p>
    <w:p w14:paraId="2BFA937B" w14:textId="77777777" w:rsidR="00D06D52" w:rsidRDefault="00000000">
      <w:pPr>
        <w:spacing w:after="162" w:line="259" w:lineRule="auto"/>
        <w:ind w:left="103" w:firstLine="0"/>
        <w:jc w:val="left"/>
      </w:pPr>
      <w:r>
        <w:rPr>
          <w:rFonts w:ascii="Calibri" w:eastAsia="Calibri" w:hAnsi="Calibri" w:cs="Calibri"/>
          <w:noProof/>
        </w:rPr>
        <mc:AlternateContent>
          <mc:Choice Requires="wpg">
            <w:drawing>
              <wp:inline distT="0" distB="0" distL="0" distR="0" wp14:anchorId="1A0D6A29" wp14:editId="0FAE5847">
                <wp:extent cx="6107430" cy="25"/>
                <wp:effectExtent l="0" t="0" r="0" b="0"/>
                <wp:docPr id="25600" name="Group 25600"/>
                <wp:cNvGraphicFramePr/>
                <a:graphic xmlns:a="http://schemas.openxmlformats.org/drawingml/2006/main">
                  <a:graphicData uri="http://schemas.microsoft.com/office/word/2010/wordprocessingGroup">
                    <wpg:wgp>
                      <wpg:cNvGrpSpPr/>
                      <wpg:grpSpPr>
                        <a:xfrm>
                          <a:off x="0" y="0"/>
                          <a:ext cx="6107430" cy="25"/>
                          <a:chOff x="0" y="0"/>
                          <a:chExt cx="6107430" cy="25"/>
                        </a:xfrm>
                      </wpg:grpSpPr>
                      <wps:wsp>
                        <wps:cNvPr id="2198" name="Shape 2198"/>
                        <wps:cNvSpPr/>
                        <wps:spPr>
                          <a:xfrm>
                            <a:off x="0" y="0"/>
                            <a:ext cx="6107430" cy="25"/>
                          </a:xfrm>
                          <a:custGeom>
                            <a:avLst/>
                            <a:gdLst/>
                            <a:ahLst/>
                            <a:cxnLst/>
                            <a:rect l="0" t="0" r="0" b="0"/>
                            <a:pathLst>
                              <a:path w="6107430" h="25">
                                <a:moveTo>
                                  <a:pt x="0" y="0"/>
                                </a:moveTo>
                                <a:lnTo>
                                  <a:pt x="6107430" y="25"/>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600" style="width:480.9pt;height:0.00195312pt;mso-position-horizontal-relative:char;mso-position-vertical-relative:line" coordsize="61074,0">
                <v:shape id="Shape 2198" style="position:absolute;width:61074;height:0;left:0;top:0;" coordsize="6107430,25" path="m0,0l6107430,25">
                  <v:stroke weight="0.75pt" endcap="flat" joinstyle="round" on="true" color="#7e8284"/>
                  <v:fill on="false" color="#000000" opacity="0"/>
                </v:shape>
              </v:group>
            </w:pict>
          </mc:Fallback>
        </mc:AlternateContent>
      </w:r>
    </w:p>
    <w:p w14:paraId="46F89D8A" w14:textId="77777777" w:rsidR="00D06D52" w:rsidRDefault="00000000">
      <w:pPr>
        <w:spacing w:after="3" w:line="265" w:lineRule="auto"/>
        <w:ind w:left="10"/>
        <w:jc w:val="right"/>
      </w:pPr>
      <w:r>
        <w:rPr>
          <w:b/>
          <w:color w:val="7E8284"/>
          <w:sz w:val="16"/>
        </w:rPr>
        <w:t>Page 5 of 10</w:t>
      </w:r>
      <w:r>
        <w:rPr>
          <w:b/>
          <w:sz w:val="16"/>
        </w:rPr>
        <w:t xml:space="preserve"> </w:t>
      </w:r>
    </w:p>
    <w:tbl>
      <w:tblPr>
        <w:tblStyle w:val="TableGrid"/>
        <w:tblW w:w="9698" w:type="dxa"/>
        <w:tblInd w:w="103" w:type="dxa"/>
        <w:tblCellMar>
          <w:top w:w="27" w:type="dxa"/>
          <w:bottom w:w="20" w:type="dxa"/>
        </w:tblCellMar>
        <w:tblLook w:val="04A0" w:firstRow="1" w:lastRow="0" w:firstColumn="1" w:lastColumn="0" w:noHBand="0" w:noVBand="1"/>
      </w:tblPr>
      <w:tblGrid>
        <w:gridCol w:w="747"/>
        <w:gridCol w:w="8951"/>
      </w:tblGrid>
      <w:tr w:rsidR="00D06D52" w14:paraId="5E10288D" w14:textId="77777777">
        <w:trPr>
          <w:trHeight w:val="967"/>
        </w:trPr>
        <w:tc>
          <w:tcPr>
            <w:tcW w:w="747" w:type="dxa"/>
            <w:tcBorders>
              <w:top w:val="single" w:sz="6" w:space="0" w:color="7E8284"/>
              <w:left w:val="nil"/>
              <w:bottom w:val="nil"/>
              <w:right w:val="nil"/>
            </w:tcBorders>
          </w:tcPr>
          <w:p w14:paraId="4AC09864" w14:textId="77777777" w:rsidR="00D06D52" w:rsidRDefault="00000000">
            <w:pPr>
              <w:spacing w:after="0" w:line="259" w:lineRule="auto"/>
              <w:ind w:left="29" w:firstLine="0"/>
              <w:jc w:val="left"/>
            </w:pPr>
            <w:r>
              <w:t xml:space="preserve">9.2 </w:t>
            </w:r>
          </w:p>
        </w:tc>
        <w:tc>
          <w:tcPr>
            <w:tcW w:w="8951" w:type="dxa"/>
            <w:tcBorders>
              <w:top w:val="single" w:sz="6" w:space="0" w:color="7E8284"/>
              <w:left w:val="nil"/>
              <w:bottom w:val="nil"/>
              <w:right w:val="nil"/>
            </w:tcBorders>
          </w:tcPr>
          <w:p w14:paraId="59A30553" w14:textId="77777777" w:rsidR="00D06D52" w:rsidRDefault="00000000">
            <w:pPr>
              <w:spacing w:after="0" w:line="259" w:lineRule="auto"/>
              <w:ind w:left="2" w:right="170" w:firstLine="0"/>
            </w:pPr>
            <w:r>
              <w:t xml:space="preserve">All feedback forms; for example feedback on training, feedback on the experience of attending panel, etc are reviewed for ways in which we can improve equality both within the service design and the service delivery. </w:t>
            </w:r>
          </w:p>
        </w:tc>
      </w:tr>
      <w:tr w:rsidR="00D06D52" w14:paraId="3DE2E743" w14:textId="77777777">
        <w:trPr>
          <w:trHeight w:val="760"/>
        </w:trPr>
        <w:tc>
          <w:tcPr>
            <w:tcW w:w="747" w:type="dxa"/>
            <w:tcBorders>
              <w:top w:val="nil"/>
              <w:left w:val="nil"/>
              <w:bottom w:val="nil"/>
              <w:right w:val="nil"/>
            </w:tcBorders>
          </w:tcPr>
          <w:p w14:paraId="2CF09C8A" w14:textId="77777777" w:rsidR="00D06D52" w:rsidRDefault="00000000">
            <w:pPr>
              <w:spacing w:after="0" w:line="259" w:lineRule="auto"/>
              <w:ind w:left="29" w:firstLine="0"/>
              <w:jc w:val="left"/>
            </w:pPr>
            <w:r>
              <w:t xml:space="preserve">9.3 </w:t>
            </w:r>
          </w:p>
        </w:tc>
        <w:tc>
          <w:tcPr>
            <w:tcW w:w="8951" w:type="dxa"/>
            <w:tcBorders>
              <w:top w:val="nil"/>
              <w:left w:val="nil"/>
              <w:bottom w:val="nil"/>
              <w:right w:val="nil"/>
            </w:tcBorders>
            <w:vAlign w:val="center"/>
          </w:tcPr>
          <w:p w14:paraId="25B22284" w14:textId="77777777" w:rsidR="00D06D52" w:rsidRDefault="00000000">
            <w:pPr>
              <w:spacing w:after="0" w:line="259" w:lineRule="auto"/>
              <w:ind w:left="2" w:firstLine="0"/>
            </w:pPr>
            <w:r>
              <w:t xml:space="preserve">This Policy will be reviewed annually. Necessary revisions will be made to reflect changes in legislation and practice. </w:t>
            </w:r>
          </w:p>
        </w:tc>
      </w:tr>
      <w:tr w:rsidR="00D06D52" w14:paraId="64F5E701" w14:textId="77777777">
        <w:trPr>
          <w:trHeight w:val="398"/>
        </w:trPr>
        <w:tc>
          <w:tcPr>
            <w:tcW w:w="747" w:type="dxa"/>
            <w:tcBorders>
              <w:top w:val="nil"/>
              <w:left w:val="nil"/>
              <w:bottom w:val="single" w:sz="4" w:space="0" w:color="000000"/>
              <w:right w:val="nil"/>
            </w:tcBorders>
            <w:vAlign w:val="bottom"/>
          </w:tcPr>
          <w:p w14:paraId="44CECFDA" w14:textId="77777777" w:rsidR="00D06D52" w:rsidRDefault="00000000">
            <w:pPr>
              <w:spacing w:after="0" w:line="259" w:lineRule="auto"/>
              <w:ind w:left="29" w:firstLine="0"/>
              <w:jc w:val="left"/>
            </w:pPr>
            <w:r>
              <w:rPr>
                <w:b/>
              </w:rPr>
              <w:t xml:space="preserve">10.0 </w:t>
            </w:r>
          </w:p>
        </w:tc>
        <w:tc>
          <w:tcPr>
            <w:tcW w:w="8951" w:type="dxa"/>
            <w:tcBorders>
              <w:top w:val="nil"/>
              <w:left w:val="nil"/>
              <w:bottom w:val="single" w:sz="4" w:space="0" w:color="000000"/>
              <w:right w:val="nil"/>
            </w:tcBorders>
            <w:vAlign w:val="bottom"/>
          </w:tcPr>
          <w:p w14:paraId="4D08C838" w14:textId="77777777" w:rsidR="00D06D52" w:rsidRDefault="00000000">
            <w:pPr>
              <w:spacing w:after="0" w:line="259" w:lineRule="auto"/>
              <w:ind w:left="2" w:firstLine="0"/>
              <w:jc w:val="left"/>
            </w:pPr>
            <w:r>
              <w:rPr>
                <w:b/>
              </w:rPr>
              <w:t xml:space="preserve">COMMUNICATION </w:t>
            </w:r>
          </w:p>
        </w:tc>
      </w:tr>
      <w:tr w:rsidR="00D06D52" w14:paraId="7BD3E4BF" w14:textId="77777777">
        <w:trPr>
          <w:trHeight w:val="1150"/>
        </w:trPr>
        <w:tc>
          <w:tcPr>
            <w:tcW w:w="747" w:type="dxa"/>
            <w:tcBorders>
              <w:top w:val="single" w:sz="4" w:space="0" w:color="000000"/>
              <w:left w:val="nil"/>
              <w:bottom w:val="nil"/>
              <w:right w:val="nil"/>
            </w:tcBorders>
          </w:tcPr>
          <w:p w14:paraId="48AC0953" w14:textId="77777777" w:rsidR="00D06D52" w:rsidRDefault="00000000">
            <w:pPr>
              <w:spacing w:after="0" w:line="259" w:lineRule="auto"/>
              <w:ind w:left="29" w:firstLine="0"/>
              <w:jc w:val="left"/>
            </w:pPr>
            <w:r>
              <w:t xml:space="preserve">10.1 </w:t>
            </w:r>
          </w:p>
        </w:tc>
        <w:tc>
          <w:tcPr>
            <w:tcW w:w="8951" w:type="dxa"/>
            <w:tcBorders>
              <w:top w:val="single" w:sz="4" w:space="0" w:color="000000"/>
              <w:left w:val="nil"/>
              <w:bottom w:val="nil"/>
              <w:right w:val="nil"/>
            </w:tcBorders>
            <w:vAlign w:val="bottom"/>
          </w:tcPr>
          <w:p w14:paraId="0AEE8794" w14:textId="77777777" w:rsidR="00D06D52" w:rsidRDefault="00000000">
            <w:pPr>
              <w:spacing w:after="0" w:line="259" w:lineRule="auto"/>
              <w:ind w:left="2" w:right="166" w:hanging="2"/>
            </w:pPr>
            <w:r>
              <w:t xml:space="preserve">This policy is held electronically on Cascade, is signposted to every new employee during their induction programme, is accessible to all potential and actual job applicants when they are interested in applying for a role. </w:t>
            </w:r>
          </w:p>
        </w:tc>
      </w:tr>
      <w:tr w:rsidR="00D06D52" w14:paraId="2731B447" w14:textId="77777777">
        <w:trPr>
          <w:trHeight w:val="398"/>
        </w:trPr>
        <w:tc>
          <w:tcPr>
            <w:tcW w:w="747" w:type="dxa"/>
            <w:tcBorders>
              <w:top w:val="nil"/>
              <w:left w:val="nil"/>
              <w:bottom w:val="single" w:sz="4" w:space="0" w:color="000000"/>
              <w:right w:val="nil"/>
            </w:tcBorders>
            <w:vAlign w:val="bottom"/>
          </w:tcPr>
          <w:p w14:paraId="0AFB6522" w14:textId="77777777" w:rsidR="00D06D52" w:rsidRDefault="00000000">
            <w:pPr>
              <w:spacing w:after="0" w:line="259" w:lineRule="auto"/>
              <w:ind w:left="29" w:firstLine="0"/>
              <w:jc w:val="left"/>
            </w:pPr>
            <w:r>
              <w:rPr>
                <w:b/>
              </w:rPr>
              <w:t xml:space="preserve">11.0 </w:t>
            </w:r>
          </w:p>
        </w:tc>
        <w:tc>
          <w:tcPr>
            <w:tcW w:w="8951" w:type="dxa"/>
            <w:tcBorders>
              <w:top w:val="nil"/>
              <w:left w:val="nil"/>
              <w:bottom w:val="single" w:sz="4" w:space="0" w:color="000000"/>
              <w:right w:val="nil"/>
            </w:tcBorders>
            <w:vAlign w:val="bottom"/>
          </w:tcPr>
          <w:p w14:paraId="696372A3" w14:textId="77777777" w:rsidR="00D06D52" w:rsidRDefault="00000000">
            <w:pPr>
              <w:spacing w:after="0" w:line="259" w:lineRule="auto"/>
              <w:ind w:left="2" w:firstLine="0"/>
              <w:jc w:val="left"/>
            </w:pPr>
            <w:r>
              <w:rPr>
                <w:b/>
              </w:rPr>
              <w:t xml:space="preserve">LEGISLATION </w:t>
            </w:r>
          </w:p>
        </w:tc>
      </w:tr>
      <w:tr w:rsidR="00D06D52" w14:paraId="10D41999" w14:textId="77777777">
        <w:trPr>
          <w:trHeight w:val="925"/>
        </w:trPr>
        <w:tc>
          <w:tcPr>
            <w:tcW w:w="747" w:type="dxa"/>
            <w:tcBorders>
              <w:top w:val="single" w:sz="4" w:space="0" w:color="000000"/>
              <w:left w:val="nil"/>
              <w:bottom w:val="nil"/>
              <w:right w:val="nil"/>
            </w:tcBorders>
          </w:tcPr>
          <w:p w14:paraId="38DDD233" w14:textId="77777777" w:rsidR="00D06D52" w:rsidRDefault="00000000">
            <w:pPr>
              <w:spacing w:after="0" w:line="259" w:lineRule="auto"/>
              <w:ind w:left="29" w:firstLine="0"/>
              <w:jc w:val="left"/>
            </w:pPr>
            <w:r>
              <w:t xml:space="preserve">11.1 </w:t>
            </w:r>
          </w:p>
        </w:tc>
        <w:tc>
          <w:tcPr>
            <w:tcW w:w="8951" w:type="dxa"/>
            <w:tcBorders>
              <w:top w:val="single" w:sz="4" w:space="0" w:color="000000"/>
              <w:left w:val="nil"/>
              <w:bottom w:val="nil"/>
              <w:right w:val="nil"/>
            </w:tcBorders>
            <w:vAlign w:val="bottom"/>
          </w:tcPr>
          <w:p w14:paraId="30D5B02A" w14:textId="77777777" w:rsidR="00D06D52" w:rsidRDefault="00000000">
            <w:pPr>
              <w:spacing w:after="0" w:line="259" w:lineRule="auto"/>
              <w:ind w:left="2" w:hanging="2"/>
            </w:pPr>
            <w:r>
              <w:t xml:space="preserve">We acknowledge the need to constantly regulate and review its Policies and Practices, specifically to reflect good practice and legislation. This includes the: </w:t>
            </w:r>
          </w:p>
        </w:tc>
      </w:tr>
      <w:tr w:rsidR="00D06D52" w14:paraId="304AF941" w14:textId="77777777">
        <w:trPr>
          <w:trHeight w:val="1298"/>
        </w:trPr>
        <w:tc>
          <w:tcPr>
            <w:tcW w:w="747" w:type="dxa"/>
            <w:tcBorders>
              <w:top w:val="nil"/>
              <w:left w:val="nil"/>
              <w:bottom w:val="nil"/>
              <w:right w:val="nil"/>
            </w:tcBorders>
          </w:tcPr>
          <w:p w14:paraId="33E6A9FF"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vAlign w:val="bottom"/>
          </w:tcPr>
          <w:p w14:paraId="331463F2" w14:textId="77777777" w:rsidR="00D06D52" w:rsidRDefault="00000000">
            <w:pPr>
              <w:spacing w:after="0" w:line="259" w:lineRule="auto"/>
              <w:ind w:left="2" w:right="24" w:firstLine="0"/>
            </w:pPr>
            <w:r>
              <w:t xml:space="preserve">Equality Act 2010 - this is the most significant piece of equality legislation to be introduced for many years. It is there to strengthen protection, advance equality and simplify the law. The Equality Act brings together, and significantly adds to and strengthens, a number of previous existing pieces of legislation including age, race, sex, equal pay and disability. </w:t>
            </w:r>
          </w:p>
        </w:tc>
      </w:tr>
      <w:tr w:rsidR="00D06D52" w14:paraId="5C8770F4" w14:textId="77777777">
        <w:trPr>
          <w:trHeight w:val="306"/>
        </w:trPr>
        <w:tc>
          <w:tcPr>
            <w:tcW w:w="747" w:type="dxa"/>
            <w:tcBorders>
              <w:top w:val="nil"/>
              <w:left w:val="nil"/>
              <w:bottom w:val="nil"/>
              <w:right w:val="nil"/>
            </w:tcBorders>
          </w:tcPr>
          <w:p w14:paraId="4749113F"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59278789" w14:textId="77777777" w:rsidR="00D06D52" w:rsidRDefault="00000000">
            <w:pPr>
              <w:spacing w:after="0" w:line="259" w:lineRule="auto"/>
              <w:ind w:left="2" w:firstLine="0"/>
              <w:jc w:val="left"/>
            </w:pPr>
            <w:r>
              <w:t xml:space="preserve">Immigration, Asylum and Nationality Act 2006 </w:t>
            </w:r>
          </w:p>
        </w:tc>
      </w:tr>
      <w:tr w:rsidR="00D06D52" w14:paraId="058A6669" w14:textId="77777777">
        <w:trPr>
          <w:trHeight w:val="304"/>
        </w:trPr>
        <w:tc>
          <w:tcPr>
            <w:tcW w:w="747" w:type="dxa"/>
            <w:tcBorders>
              <w:top w:val="nil"/>
              <w:left w:val="nil"/>
              <w:bottom w:val="nil"/>
              <w:right w:val="nil"/>
            </w:tcBorders>
          </w:tcPr>
          <w:p w14:paraId="530526D8"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07AFFD05" w14:textId="77777777" w:rsidR="00D06D52" w:rsidRDefault="00000000">
            <w:pPr>
              <w:spacing w:after="0" w:line="259" w:lineRule="auto"/>
              <w:ind w:left="2" w:firstLine="0"/>
              <w:jc w:val="left"/>
            </w:pPr>
            <w:r>
              <w:t xml:space="preserve">Human Rights Act 1998 </w:t>
            </w:r>
          </w:p>
        </w:tc>
      </w:tr>
      <w:tr w:rsidR="00D06D52" w14:paraId="5D0AEC70" w14:textId="77777777">
        <w:trPr>
          <w:trHeight w:val="305"/>
        </w:trPr>
        <w:tc>
          <w:tcPr>
            <w:tcW w:w="747" w:type="dxa"/>
            <w:tcBorders>
              <w:top w:val="nil"/>
              <w:left w:val="nil"/>
              <w:bottom w:val="nil"/>
              <w:right w:val="nil"/>
            </w:tcBorders>
          </w:tcPr>
          <w:p w14:paraId="29878976"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4FB13A00" w14:textId="77777777" w:rsidR="00D06D52" w:rsidRDefault="00000000">
            <w:pPr>
              <w:spacing w:after="0" w:line="259" w:lineRule="auto"/>
              <w:ind w:left="2" w:firstLine="0"/>
              <w:jc w:val="left"/>
            </w:pPr>
            <w:r>
              <w:t xml:space="preserve">Rehabilitation of Offenders Act 1974 </w:t>
            </w:r>
          </w:p>
        </w:tc>
      </w:tr>
      <w:tr w:rsidR="00D06D52" w14:paraId="3E89152D" w14:textId="77777777">
        <w:trPr>
          <w:trHeight w:val="589"/>
        </w:trPr>
        <w:tc>
          <w:tcPr>
            <w:tcW w:w="747" w:type="dxa"/>
            <w:tcBorders>
              <w:top w:val="nil"/>
              <w:left w:val="nil"/>
              <w:bottom w:val="nil"/>
              <w:right w:val="nil"/>
            </w:tcBorders>
          </w:tcPr>
          <w:p w14:paraId="071D67BF"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0E21C2D0" w14:textId="77777777" w:rsidR="00D06D52" w:rsidRDefault="00000000">
            <w:pPr>
              <w:spacing w:after="11" w:line="259" w:lineRule="auto"/>
              <w:ind w:left="2" w:firstLine="0"/>
            </w:pPr>
            <w:r>
              <w:t xml:space="preserve">EU Employment Directives 2003 (Religion, Sexuality) and EU Employment Directives 2006 </w:t>
            </w:r>
          </w:p>
          <w:p w14:paraId="403B506C" w14:textId="77777777" w:rsidR="00D06D52" w:rsidRDefault="00000000">
            <w:pPr>
              <w:spacing w:after="0" w:line="259" w:lineRule="auto"/>
              <w:ind w:left="2" w:firstLine="0"/>
              <w:jc w:val="left"/>
            </w:pPr>
            <w:r>
              <w:t xml:space="preserve">(Age) </w:t>
            </w:r>
          </w:p>
        </w:tc>
      </w:tr>
      <w:tr w:rsidR="00D06D52" w14:paraId="0D9A466E" w14:textId="77777777">
        <w:trPr>
          <w:trHeight w:val="306"/>
        </w:trPr>
        <w:tc>
          <w:tcPr>
            <w:tcW w:w="747" w:type="dxa"/>
            <w:tcBorders>
              <w:top w:val="nil"/>
              <w:left w:val="nil"/>
              <w:bottom w:val="nil"/>
              <w:right w:val="nil"/>
            </w:tcBorders>
          </w:tcPr>
          <w:p w14:paraId="2BFE464D"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54DBC17A" w14:textId="77777777" w:rsidR="00D06D52" w:rsidRDefault="00000000">
            <w:pPr>
              <w:spacing w:after="0" w:line="259" w:lineRule="auto"/>
              <w:ind w:left="2" w:firstLine="0"/>
              <w:jc w:val="left"/>
            </w:pPr>
            <w:r>
              <w:t xml:space="preserve">Equal Opportunities Code of Practice (Statutory Code of Practice on Racial Equality) </w:t>
            </w:r>
          </w:p>
        </w:tc>
      </w:tr>
      <w:tr w:rsidR="00D06D52" w14:paraId="563DE338" w14:textId="77777777">
        <w:trPr>
          <w:trHeight w:val="304"/>
        </w:trPr>
        <w:tc>
          <w:tcPr>
            <w:tcW w:w="747" w:type="dxa"/>
            <w:tcBorders>
              <w:top w:val="nil"/>
              <w:left w:val="nil"/>
              <w:bottom w:val="nil"/>
              <w:right w:val="nil"/>
            </w:tcBorders>
          </w:tcPr>
          <w:p w14:paraId="728CAD05"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19D68876" w14:textId="77777777" w:rsidR="00D06D52" w:rsidRDefault="00000000">
            <w:pPr>
              <w:spacing w:after="0" w:line="259" w:lineRule="auto"/>
              <w:ind w:left="2" w:firstLine="0"/>
              <w:jc w:val="left"/>
            </w:pPr>
            <w:r>
              <w:t xml:space="preserve">Age Diversity in Employment 1999 (Code of Practice) </w:t>
            </w:r>
          </w:p>
        </w:tc>
      </w:tr>
      <w:tr w:rsidR="00D06D52" w14:paraId="78F6F2A2" w14:textId="77777777">
        <w:trPr>
          <w:trHeight w:val="305"/>
        </w:trPr>
        <w:tc>
          <w:tcPr>
            <w:tcW w:w="747" w:type="dxa"/>
            <w:tcBorders>
              <w:top w:val="nil"/>
              <w:left w:val="nil"/>
              <w:bottom w:val="nil"/>
              <w:right w:val="nil"/>
            </w:tcBorders>
          </w:tcPr>
          <w:p w14:paraId="1F42B8B5" w14:textId="77777777" w:rsidR="00D06D52" w:rsidRDefault="00000000">
            <w:pPr>
              <w:spacing w:after="0" w:line="259" w:lineRule="auto"/>
              <w:ind w:left="133" w:firstLine="0"/>
              <w:jc w:val="center"/>
            </w:pPr>
            <w:r>
              <w:rPr>
                <w:rFonts w:ascii="Segoe UI Symbol" w:eastAsia="Segoe UI Symbol" w:hAnsi="Segoe UI Symbol" w:cs="Segoe UI Symbol"/>
              </w:rPr>
              <w:t>•</w:t>
            </w:r>
            <w:r>
              <w:t xml:space="preserve"> </w:t>
            </w:r>
          </w:p>
        </w:tc>
        <w:tc>
          <w:tcPr>
            <w:tcW w:w="8951" w:type="dxa"/>
            <w:tcBorders>
              <w:top w:val="nil"/>
              <w:left w:val="nil"/>
              <w:bottom w:val="nil"/>
              <w:right w:val="nil"/>
            </w:tcBorders>
          </w:tcPr>
          <w:p w14:paraId="5DB4B7AB" w14:textId="77777777" w:rsidR="00D06D52" w:rsidRDefault="00000000">
            <w:pPr>
              <w:spacing w:after="0" w:line="259" w:lineRule="auto"/>
              <w:ind w:left="2" w:firstLine="0"/>
              <w:jc w:val="left"/>
            </w:pPr>
            <w:r>
              <w:t xml:space="preserve">Sex Discrimination Act 1975 (and its amendments 1986) </w:t>
            </w:r>
          </w:p>
        </w:tc>
      </w:tr>
      <w:tr w:rsidR="00D06D52" w14:paraId="5997AD7C" w14:textId="77777777">
        <w:trPr>
          <w:trHeight w:val="765"/>
        </w:trPr>
        <w:tc>
          <w:tcPr>
            <w:tcW w:w="9698" w:type="dxa"/>
            <w:gridSpan w:val="2"/>
            <w:tcBorders>
              <w:top w:val="nil"/>
              <w:left w:val="nil"/>
              <w:bottom w:val="single" w:sz="6" w:space="0" w:color="7E8284"/>
              <w:right w:val="nil"/>
            </w:tcBorders>
          </w:tcPr>
          <w:p w14:paraId="34C7370D" w14:textId="77777777" w:rsidR="00D06D52" w:rsidRDefault="00000000">
            <w:pPr>
              <w:tabs>
                <w:tab w:val="center" w:pos="440"/>
                <w:tab w:val="center" w:pos="2358"/>
              </w:tabs>
              <w:spacing w:after="0" w:line="259" w:lineRule="auto"/>
              <w:ind w:lef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Disability Discrimination Act 1995 </w:t>
            </w:r>
          </w:p>
        </w:tc>
      </w:tr>
    </w:tbl>
    <w:p w14:paraId="2AE75DFE" w14:textId="77777777" w:rsidR="00D06D52" w:rsidRDefault="00000000">
      <w:pPr>
        <w:spacing w:after="71" w:line="241" w:lineRule="auto"/>
        <w:ind w:left="-15" w:firstLine="0"/>
        <w:jc w:val="left"/>
      </w:pPr>
      <w:r>
        <w:lastRenderedPageBreak/>
        <w:t xml:space="preserve">This is not a complete list and we recognise that there are individuals or groups who may feel the threat of discrimination who will not have the protection of legislation, or do not know how to best articulate experiences and access help. </w:t>
      </w:r>
    </w:p>
    <w:p w14:paraId="090D9AFD" w14:textId="77777777" w:rsidR="00D06D52" w:rsidRDefault="00000000">
      <w:pPr>
        <w:spacing w:after="91" w:line="259" w:lineRule="auto"/>
        <w:ind w:left="0" w:firstLine="0"/>
        <w:jc w:val="left"/>
      </w:pPr>
      <w:r>
        <w:t xml:space="preserve"> </w:t>
      </w:r>
    </w:p>
    <w:p w14:paraId="69FF9AD9" w14:textId="77777777" w:rsidR="00D06D52" w:rsidRDefault="00000000">
      <w:pPr>
        <w:spacing w:after="0" w:line="259" w:lineRule="auto"/>
        <w:ind w:left="0" w:firstLine="0"/>
        <w:jc w:val="left"/>
      </w:pPr>
      <w:r>
        <w:rPr>
          <w:sz w:val="20"/>
        </w:rPr>
        <w:t xml:space="preserve"> </w:t>
      </w:r>
    </w:p>
    <w:p w14:paraId="0DE466DA" w14:textId="77777777" w:rsidR="00D06D52" w:rsidRDefault="00000000">
      <w:pPr>
        <w:spacing w:after="164" w:line="259" w:lineRule="auto"/>
        <w:ind w:left="103" w:firstLine="0"/>
        <w:jc w:val="left"/>
      </w:pPr>
      <w:r>
        <w:rPr>
          <w:rFonts w:ascii="Calibri" w:eastAsia="Calibri" w:hAnsi="Calibri" w:cs="Calibri"/>
          <w:noProof/>
        </w:rPr>
        <mc:AlternateContent>
          <mc:Choice Requires="wpg">
            <w:drawing>
              <wp:inline distT="0" distB="0" distL="0" distR="0" wp14:anchorId="2E7D43CE" wp14:editId="169F0F87">
                <wp:extent cx="6107430" cy="9525"/>
                <wp:effectExtent l="0" t="0" r="0" b="0"/>
                <wp:docPr id="25224" name="Group 25224"/>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534" name="Shape 2534"/>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24" style="width:480.9pt;height:0.75pt;mso-position-horizontal-relative:char;mso-position-vertical-relative:line" coordsize="61074,95">
                <v:shape id="Shape 2534" style="position:absolute;width:61074;height:0;left:0;top:0;" coordsize="6107430,0" path="m0,0l6107430,0">
                  <v:stroke weight="0.75pt" endcap="flat" joinstyle="round" on="true" color="#7e8284"/>
                  <v:fill on="false" color="#000000" opacity="0"/>
                </v:shape>
              </v:group>
            </w:pict>
          </mc:Fallback>
        </mc:AlternateContent>
      </w:r>
    </w:p>
    <w:p w14:paraId="0E4A81E1" w14:textId="77777777" w:rsidR="00D06D52" w:rsidRDefault="00000000">
      <w:pPr>
        <w:spacing w:after="3" w:line="265" w:lineRule="auto"/>
        <w:ind w:left="10"/>
        <w:jc w:val="right"/>
      </w:pPr>
      <w:r>
        <w:rPr>
          <w:b/>
          <w:color w:val="7E8284"/>
          <w:sz w:val="16"/>
        </w:rPr>
        <w:t>Page 6 of 10</w:t>
      </w:r>
      <w:r>
        <w:rPr>
          <w:b/>
          <w:sz w:val="16"/>
        </w:rPr>
        <w:t xml:space="preserve"> </w:t>
      </w:r>
    </w:p>
    <w:p w14:paraId="5B654F8E" w14:textId="77777777" w:rsidR="00D06D52" w:rsidRDefault="00000000">
      <w:pPr>
        <w:tabs>
          <w:tab w:val="center" w:pos="2060"/>
          <w:tab w:val="center" w:pos="5580"/>
          <w:tab w:val="center" w:pos="6589"/>
        </w:tabs>
        <w:spacing w:after="160" w:line="259" w:lineRule="auto"/>
        <w:ind w:left="0" w:firstLine="0"/>
        <w:jc w:val="left"/>
      </w:pPr>
      <w:r>
        <w:rPr>
          <w:b/>
          <w:color w:val="7E8284"/>
          <w:sz w:val="16"/>
        </w:rPr>
        <w:t xml:space="preserve">Document Type </w:t>
      </w:r>
      <w:r>
        <w:rPr>
          <w:b/>
          <w:color w:val="7E8284"/>
          <w:sz w:val="16"/>
        </w:rPr>
        <w:tab/>
      </w:r>
      <w:r>
        <w:rPr>
          <w:color w:val="7E8284"/>
          <w:sz w:val="16"/>
        </w:rPr>
        <w:t xml:space="preserve">Policy </w:t>
      </w:r>
      <w:r>
        <w:rPr>
          <w:color w:val="7E8284"/>
          <w:sz w:val="16"/>
        </w:rPr>
        <w:tab/>
      </w:r>
      <w:r>
        <w:rPr>
          <w:b/>
          <w:color w:val="7E8284"/>
          <w:sz w:val="16"/>
        </w:rPr>
        <w:t xml:space="preserve">Version Number </w:t>
      </w:r>
      <w:r>
        <w:rPr>
          <w:b/>
          <w:color w:val="7E8284"/>
          <w:sz w:val="16"/>
        </w:rPr>
        <w:tab/>
      </w:r>
      <w:r>
        <w:rPr>
          <w:color w:val="7E8284"/>
          <w:sz w:val="16"/>
        </w:rPr>
        <w:t>1</w:t>
      </w:r>
      <w:r>
        <w:rPr>
          <w:sz w:val="16"/>
        </w:rPr>
        <w:t xml:space="preserve"> </w:t>
      </w:r>
    </w:p>
    <w:p w14:paraId="58A9EAFA" w14:textId="6B9C475C" w:rsidR="00D06D52" w:rsidRDefault="00000000">
      <w:pPr>
        <w:tabs>
          <w:tab w:val="center" w:pos="2396"/>
          <w:tab w:val="center" w:pos="5617"/>
          <w:tab w:val="center" w:pos="7010"/>
        </w:tabs>
        <w:spacing w:after="160" w:line="259" w:lineRule="auto"/>
        <w:ind w:left="0" w:firstLine="0"/>
        <w:jc w:val="left"/>
      </w:pPr>
      <w:r>
        <w:rPr>
          <w:b/>
          <w:color w:val="7E8284"/>
          <w:sz w:val="16"/>
        </w:rPr>
        <w:t xml:space="preserve">Policy Owner </w:t>
      </w:r>
      <w:r>
        <w:rPr>
          <w:b/>
          <w:color w:val="7E8284"/>
          <w:sz w:val="16"/>
        </w:rPr>
        <w:tab/>
      </w:r>
      <w:r>
        <w:rPr>
          <w:color w:val="7E8284"/>
          <w:sz w:val="16"/>
        </w:rPr>
        <w:t xml:space="preserve">HR Department </w:t>
      </w:r>
      <w:r>
        <w:rPr>
          <w:color w:val="7E8284"/>
          <w:sz w:val="16"/>
        </w:rPr>
        <w:tab/>
      </w:r>
      <w:r>
        <w:rPr>
          <w:b/>
          <w:color w:val="7E8284"/>
          <w:sz w:val="16"/>
        </w:rPr>
        <w:t xml:space="preserve">Last Review Date </w:t>
      </w:r>
      <w:r>
        <w:rPr>
          <w:b/>
          <w:color w:val="7E8284"/>
          <w:sz w:val="16"/>
        </w:rPr>
        <w:tab/>
      </w:r>
      <w:r>
        <w:rPr>
          <w:color w:val="7E8284"/>
          <w:sz w:val="16"/>
        </w:rPr>
        <w:t>January 202</w:t>
      </w:r>
      <w:r w:rsidR="00B237E4">
        <w:rPr>
          <w:color w:val="7E8284"/>
          <w:sz w:val="16"/>
        </w:rPr>
        <w:t>4</w:t>
      </w:r>
      <w:r>
        <w:rPr>
          <w:sz w:val="16"/>
        </w:rPr>
        <w:t xml:space="preserve"> </w:t>
      </w:r>
    </w:p>
    <w:p w14:paraId="09A86459" w14:textId="4AA09CDF" w:rsidR="00D06D52" w:rsidRDefault="00000000">
      <w:pPr>
        <w:tabs>
          <w:tab w:val="center" w:pos="2326"/>
          <w:tab w:val="center" w:pos="5626"/>
          <w:tab w:val="center" w:pos="6968"/>
        </w:tabs>
        <w:spacing w:after="160" w:line="259" w:lineRule="auto"/>
        <w:ind w:left="0" w:firstLine="0"/>
        <w:jc w:val="left"/>
      </w:pPr>
      <w:r>
        <w:rPr>
          <w:b/>
          <w:color w:val="7E8284"/>
          <w:sz w:val="16"/>
        </w:rPr>
        <w:t xml:space="preserve">Date First Issued </w:t>
      </w:r>
      <w:r>
        <w:rPr>
          <w:b/>
          <w:color w:val="7E8284"/>
          <w:sz w:val="16"/>
        </w:rPr>
        <w:tab/>
      </w:r>
      <w:r>
        <w:rPr>
          <w:color w:val="7E8284"/>
          <w:sz w:val="16"/>
        </w:rPr>
        <w:t xml:space="preserve">January 2021 </w:t>
      </w:r>
      <w:r>
        <w:rPr>
          <w:color w:val="7E8284"/>
          <w:sz w:val="16"/>
        </w:rPr>
        <w:tab/>
      </w:r>
      <w:r>
        <w:rPr>
          <w:b/>
          <w:color w:val="7E8284"/>
          <w:sz w:val="16"/>
        </w:rPr>
        <w:t xml:space="preserve">Next Review Date </w:t>
      </w:r>
      <w:r>
        <w:rPr>
          <w:b/>
          <w:color w:val="7E8284"/>
          <w:sz w:val="16"/>
        </w:rPr>
        <w:tab/>
      </w:r>
      <w:r>
        <w:rPr>
          <w:color w:val="7E8284"/>
          <w:sz w:val="16"/>
        </w:rPr>
        <w:t>January 202</w:t>
      </w:r>
      <w:r w:rsidR="00B237E4">
        <w:rPr>
          <w:color w:val="7E8284"/>
          <w:sz w:val="16"/>
        </w:rPr>
        <w:t>6</w:t>
      </w:r>
    </w:p>
    <w:p w14:paraId="1C1E508C" w14:textId="77777777" w:rsidR="00D06D52" w:rsidRDefault="00000000">
      <w:pPr>
        <w:pStyle w:val="Heading1"/>
        <w:tabs>
          <w:tab w:val="center" w:pos="2311"/>
        </w:tabs>
        <w:ind w:left="0" w:firstLine="0"/>
      </w:pPr>
      <w:r>
        <w:t xml:space="preserve">12.0 </w:t>
      </w:r>
      <w:r>
        <w:tab/>
        <w:t xml:space="preserve">DEFINING DISCRIMINATION </w:t>
      </w:r>
    </w:p>
    <w:p w14:paraId="5204D6C3" w14:textId="77777777" w:rsidR="00D06D52" w:rsidRDefault="00000000">
      <w:pPr>
        <w:spacing w:after="10" w:line="259" w:lineRule="auto"/>
        <w:ind w:left="103" w:right="-31" w:firstLine="0"/>
        <w:jc w:val="left"/>
      </w:pPr>
      <w:r>
        <w:rPr>
          <w:rFonts w:ascii="Calibri" w:eastAsia="Calibri" w:hAnsi="Calibri" w:cs="Calibri"/>
          <w:noProof/>
        </w:rPr>
        <mc:AlternateContent>
          <mc:Choice Requires="wpg">
            <w:drawing>
              <wp:inline distT="0" distB="0" distL="0" distR="0" wp14:anchorId="6F2371C7" wp14:editId="3DD0C0ED">
                <wp:extent cx="6158230" cy="6096"/>
                <wp:effectExtent l="0" t="0" r="0" b="0"/>
                <wp:docPr id="21990" name="Group 21990"/>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7991" name="Shape 27991"/>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990" style="width:484.9pt;height:0.47998pt;mso-position-horizontal-relative:char;mso-position-vertical-relative:line" coordsize="61582,60">
                <v:shape id="Shape 27992" style="position:absolute;width:61582;height:91;left:0;top:0;" coordsize="6158230,9144" path="m0,0l6158230,0l6158230,9144l0,9144l0,0">
                  <v:stroke weight="0pt" endcap="flat" joinstyle="miter" miterlimit="10" on="false" color="#000000" opacity="0"/>
                  <v:fill on="true" color="#000000"/>
                </v:shape>
              </v:group>
            </w:pict>
          </mc:Fallback>
        </mc:AlternateContent>
      </w:r>
    </w:p>
    <w:p w14:paraId="1EAFD0C2" w14:textId="77777777" w:rsidR="00D06D52" w:rsidRDefault="00000000">
      <w:pPr>
        <w:spacing w:after="0" w:line="259" w:lineRule="auto"/>
        <w:ind w:left="0" w:firstLine="0"/>
        <w:jc w:val="left"/>
      </w:pPr>
      <w:r>
        <w:rPr>
          <w:b/>
        </w:rPr>
        <w:t xml:space="preserve"> </w:t>
      </w:r>
    </w:p>
    <w:p w14:paraId="59E854C1" w14:textId="77777777" w:rsidR="00D06D52" w:rsidRDefault="00000000">
      <w:pPr>
        <w:pStyle w:val="Heading1"/>
        <w:tabs>
          <w:tab w:val="center" w:pos="1310"/>
        </w:tabs>
        <w:ind w:left="0" w:firstLine="0"/>
      </w:pPr>
      <w:r>
        <w:t xml:space="preserve">12.1 </w:t>
      </w:r>
      <w:r>
        <w:tab/>
        <w:t xml:space="preserve">Diversity </w:t>
      </w:r>
    </w:p>
    <w:p w14:paraId="41084562" w14:textId="77777777" w:rsidR="00D06D52" w:rsidRDefault="00000000">
      <w:pPr>
        <w:spacing w:after="16" w:line="259" w:lineRule="auto"/>
        <w:ind w:left="0" w:firstLine="0"/>
        <w:jc w:val="left"/>
      </w:pPr>
      <w:r>
        <w:rPr>
          <w:b/>
        </w:rPr>
        <w:t xml:space="preserve"> </w:t>
      </w:r>
    </w:p>
    <w:p w14:paraId="755A8F33" w14:textId="77777777" w:rsidR="00D06D52" w:rsidRDefault="00000000">
      <w:pPr>
        <w:ind w:left="984" w:right="143" w:hanging="852"/>
      </w:pPr>
      <w:r>
        <w:t xml:space="preserve">12.1.1 Diversity aims to recognise, respect and value people’s differences to contribute and realise their full potential by promoting an inclusive culture for all staff and those in our care. </w:t>
      </w:r>
    </w:p>
    <w:p w14:paraId="2E34861F" w14:textId="77777777" w:rsidR="00D06D52" w:rsidRDefault="00000000">
      <w:pPr>
        <w:spacing w:after="0" w:line="259" w:lineRule="auto"/>
        <w:ind w:left="0" w:firstLine="0"/>
        <w:jc w:val="left"/>
      </w:pPr>
      <w:r>
        <w:t xml:space="preserve"> </w:t>
      </w:r>
    </w:p>
    <w:p w14:paraId="300A3100" w14:textId="77777777" w:rsidR="00D06D52" w:rsidRDefault="00000000">
      <w:pPr>
        <w:spacing w:after="31"/>
        <w:ind w:left="984" w:right="135" w:hanging="852"/>
      </w:pPr>
      <w:r>
        <w:t xml:space="preserve">12.1.2 The concept of diversity encompasses acceptance and respect. It means understanding that each individual is unique, and recognizing our individual differences. These can be along the dimensions of race, ethnicity, gender, sexual orientation, socio-economic status, age, physical abilities, religious beliefs, political beliefs, or other ideologies. It is the exploration of these differences in a safe, positive, and nurturing environment. It is about understanding each other and moving beyond simple tolerance to embracing and celebrating the rich dimensions of diversity contained within each individual. </w:t>
      </w:r>
    </w:p>
    <w:p w14:paraId="12068965" w14:textId="77777777" w:rsidR="00D06D52" w:rsidRDefault="00000000">
      <w:pPr>
        <w:spacing w:after="0" w:line="259" w:lineRule="auto"/>
        <w:ind w:left="0" w:firstLine="0"/>
        <w:jc w:val="left"/>
      </w:pPr>
      <w:r>
        <w:t xml:space="preserve"> </w:t>
      </w:r>
    </w:p>
    <w:p w14:paraId="1FD1AA9B" w14:textId="77777777" w:rsidR="00D06D52" w:rsidRDefault="00000000">
      <w:pPr>
        <w:pStyle w:val="Heading1"/>
        <w:tabs>
          <w:tab w:val="center" w:pos="1274"/>
        </w:tabs>
        <w:spacing w:after="232"/>
        <w:ind w:left="0" w:firstLine="0"/>
      </w:pPr>
      <w:r>
        <w:t xml:space="preserve">12.2 </w:t>
      </w:r>
      <w:r>
        <w:tab/>
        <w:t xml:space="preserve">Equality </w:t>
      </w:r>
    </w:p>
    <w:p w14:paraId="498AB7A7" w14:textId="77777777" w:rsidR="00D06D52" w:rsidRDefault="00000000">
      <w:pPr>
        <w:ind w:left="984" w:right="148" w:hanging="852"/>
      </w:pPr>
      <w:r>
        <w:t xml:space="preserve">12.2.1 </w:t>
      </w:r>
      <w:r>
        <w:rPr>
          <w:rFonts w:ascii="Times New Roman" w:eastAsia="Times New Roman" w:hAnsi="Times New Roman" w:cs="Times New Roman"/>
        </w:rPr>
        <w:t xml:space="preserve"> </w:t>
      </w:r>
      <w:r>
        <w:t xml:space="preserve">Ensuring individuals or groups of individuals are treated fairly and equally and no less favourably, specific to their needs, including areas of race, gender, disability, religion or belief, sexual orientation and age. </w:t>
      </w:r>
    </w:p>
    <w:p w14:paraId="69B4561C" w14:textId="77777777" w:rsidR="00D06D52" w:rsidRDefault="00000000">
      <w:pPr>
        <w:spacing w:after="0" w:line="259" w:lineRule="auto"/>
        <w:ind w:left="0" w:firstLine="0"/>
        <w:jc w:val="left"/>
      </w:pPr>
      <w:r>
        <w:t xml:space="preserve"> </w:t>
      </w:r>
    </w:p>
    <w:p w14:paraId="46586536" w14:textId="77777777" w:rsidR="00D06D52" w:rsidRDefault="00000000">
      <w:pPr>
        <w:spacing w:after="29"/>
        <w:ind w:left="984" w:hanging="852"/>
      </w:pPr>
      <w:r>
        <w:t xml:space="preserve">12.2.2 Promoting equality should remove discrimination in all of the aforementioned areas. Bullying, harassment or victimization are also considered as equality and diversity issues. </w:t>
      </w:r>
    </w:p>
    <w:p w14:paraId="482F97D1" w14:textId="77777777" w:rsidR="00D06D52" w:rsidRDefault="00000000">
      <w:pPr>
        <w:spacing w:after="0" w:line="259" w:lineRule="auto"/>
        <w:ind w:left="0" w:firstLine="0"/>
        <w:jc w:val="left"/>
      </w:pPr>
      <w:r>
        <w:t xml:space="preserve"> </w:t>
      </w:r>
    </w:p>
    <w:p w14:paraId="64E0068A" w14:textId="77777777" w:rsidR="00D06D52" w:rsidRDefault="00000000">
      <w:pPr>
        <w:pStyle w:val="Heading1"/>
        <w:tabs>
          <w:tab w:val="center" w:pos="2351"/>
        </w:tabs>
        <w:ind w:left="0" w:firstLine="0"/>
      </w:pPr>
      <w:r>
        <w:t xml:space="preserve">12.3 </w:t>
      </w:r>
      <w:r>
        <w:tab/>
        <w:t xml:space="preserve">Anti-Discriminatory Practice; </w:t>
      </w:r>
    </w:p>
    <w:p w14:paraId="0167BF44" w14:textId="77777777" w:rsidR="00D06D52" w:rsidRDefault="00000000">
      <w:pPr>
        <w:spacing w:after="0" w:line="259" w:lineRule="auto"/>
        <w:ind w:left="0" w:firstLine="0"/>
        <w:jc w:val="left"/>
      </w:pPr>
      <w:r>
        <w:rPr>
          <w:b/>
        </w:rPr>
        <w:t xml:space="preserve"> </w:t>
      </w:r>
    </w:p>
    <w:p w14:paraId="04215319" w14:textId="77777777" w:rsidR="00D06D52" w:rsidRDefault="00000000">
      <w:pPr>
        <w:tabs>
          <w:tab w:val="center" w:pos="4733"/>
        </w:tabs>
        <w:spacing w:after="36"/>
        <w:ind w:left="0" w:firstLine="0"/>
        <w:jc w:val="left"/>
      </w:pPr>
      <w:r>
        <w:t xml:space="preserve">12.3.1 </w:t>
      </w:r>
      <w:r>
        <w:tab/>
        <w:t xml:space="preserve">This can be defined as an approach to working with individuals that promotes: </w:t>
      </w:r>
    </w:p>
    <w:p w14:paraId="0D7D8CD3" w14:textId="77777777" w:rsidR="00D06D52" w:rsidRDefault="00000000">
      <w:pPr>
        <w:spacing w:after="0" w:line="259" w:lineRule="auto"/>
        <w:ind w:left="0" w:firstLine="0"/>
        <w:jc w:val="left"/>
      </w:pPr>
      <w:r>
        <w:t xml:space="preserve"> </w:t>
      </w:r>
    </w:p>
    <w:p w14:paraId="2490361B" w14:textId="77777777" w:rsidR="00D06D52" w:rsidRDefault="00000000">
      <w:pPr>
        <w:numPr>
          <w:ilvl w:val="0"/>
          <w:numId w:val="7"/>
        </w:numPr>
        <w:ind w:hanging="358"/>
      </w:pPr>
      <w:r>
        <w:t xml:space="preserve">diversity and the valuing of all difference. </w:t>
      </w:r>
    </w:p>
    <w:p w14:paraId="4B786DE6" w14:textId="77777777" w:rsidR="00D06D52" w:rsidRDefault="00000000">
      <w:pPr>
        <w:numPr>
          <w:ilvl w:val="0"/>
          <w:numId w:val="7"/>
        </w:numPr>
        <w:ind w:hanging="358"/>
      </w:pPr>
      <w:r>
        <w:t xml:space="preserve">self-esteem and positive group identity. </w:t>
      </w:r>
    </w:p>
    <w:p w14:paraId="661CF688" w14:textId="77777777" w:rsidR="00D06D52" w:rsidRDefault="00000000">
      <w:pPr>
        <w:numPr>
          <w:ilvl w:val="0"/>
          <w:numId w:val="7"/>
        </w:numPr>
        <w:spacing w:after="29"/>
        <w:ind w:hanging="358"/>
      </w:pPr>
      <w:r>
        <w:t xml:space="preserve">fulfilment of individual potential. </w:t>
      </w:r>
    </w:p>
    <w:p w14:paraId="002AA16B" w14:textId="77777777" w:rsidR="00D06D52" w:rsidRDefault="00000000">
      <w:pPr>
        <w:spacing w:after="0" w:line="259" w:lineRule="auto"/>
        <w:ind w:left="0" w:firstLine="0"/>
        <w:jc w:val="left"/>
      </w:pPr>
      <w:r>
        <w:t xml:space="preserve"> </w:t>
      </w:r>
    </w:p>
    <w:p w14:paraId="7E7F2975" w14:textId="77777777" w:rsidR="00D06D52" w:rsidRDefault="00000000">
      <w:pPr>
        <w:pStyle w:val="Heading1"/>
        <w:tabs>
          <w:tab w:val="center" w:pos="2039"/>
        </w:tabs>
        <w:ind w:left="0" w:firstLine="0"/>
      </w:pPr>
      <w:r>
        <w:t xml:space="preserve">12.4 </w:t>
      </w:r>
      <w:r>
        <w:tab/>
        <w:t xml:space="preserve">Putting it into practice; </w:t>
      </w:r>
    </w:p>
    <w:p w14:paraId="6F66786B" w14:textId="77777777" w:rsidR="00D06D52" w:rsidRDefault="00000000">
      <w:pPr>
        <w:spacing w:after="0" w:line="259" w:lineRule="auto"/>
        <w:ind w:left="0" w:firstLine="0"/>
        <w:jc w:val="left"/>
      </w:pPr>
      <w:r>
        <w:rPr>
          <w:b/>
        </w:rPr>
        <w:t xml:space="preserve"> </w:t>
      </w:r>
    </w:p>
    <w:p w14:paraId="4926A651" w14:textId="77777777" w:rsidR="00D06D52" w:rsidRDefault="00000000">
      <w:pPr>
        <w:ind w:left="984" w:right="137" w:hanging="852"/>
      </w:pPr>
      <w:r>
        <w:t xml:space="preserve">12.4.1 In terms of addressing discriminatory practice one of the functions of an employee should be to work with and encourage children, young people and families to address threatening, </w:t>
      </w:r>
      <w:r>
        <w:lastRenderedPageBreak/>
        <w:t xml:space="preserve">offensive and prejudiced behaviour including domestic abuse, bullying, overtly racist, sexist or homophobic behaviour. It is important to note that: </w:t>
      </w:r>
    </w:p>
    <w:p w14:paraId="6AC75E98" w14:textId="77777777" w:rsidR="00D06D52" w:rsidRDefault="00000000">
      <w:pPr>
        <w:spacing w:after="0" w:line="259" w:lineRule="auto"/>
        <w:ind w:left="0" w:firstLine="0"/>
        <w:jc w:val="left"/>
      </w:pPr>
      <w:r>
        <w:t xml:space="preserve"> </w:t>
      </w:r>
    </w:p>
    <w:p w14:paraId="7D84E001" w14:textId="77777777" w:rsidR="00D06D52" w:rsidRDefault="00000000">
      <w:pPr>
        <w:numPr>
          <w:ilvl w:val="0"/>
          <w:numId w:val="8"/>
        </w:numPr>
        <w:spacing w:after="27"/>
        <w:ind w:hanging="360"/>
      </w:pPr>
      <w:r>
        <w:t xml:space="preserve">The aim of anti-discriminatory practice is not to generate discomfort, conflict or negativity, although these feelings may be encountered along the way. </w:t>
      </w:r>
    </w:p>
    <w:p w14:paraId="6D92910E" w14:textId="77777777" w:rsidR="00D06D52" w:rsidRDefault="00000000">
      <w:pPr>
        <w:spacing w:after="0" w:line="259" w:lineRule="auto"/>
        <w:ind w:left="0" w:firstLine="0"/>
        <w:jc w:val="left"/>
      </w:pPr>
      <w:r>
        <w:rPr>
          <w:sz w:val="20"/>
        </w:rPr>
        <w:t xml:space="preserve"> </w:t>
      </w:r>
    </w:p>
    <w:p w14:paraId="2AD3A852" w14:textId="77777777" w:rsidR="00D06D52" w:rsidRDefault="00000000">
      <w:pPr>
        <w:spacing w:after="162" w:line="259" w:lineRule="auto"/>
        <w:ind w:left="103" w:firstLine="0"/>
        <w:jc w:val="left"/>
      </w:pPr>
      <w:r>
        <w:rPr>
          <w:rFonts w:ascii="Calibri" w:eastAsia="Calibri" w:hAnsi="Calibri" w:cs="Calibri"/>
          <w:noProof/>
        </w:rPr>
        <mc:AlternateContent>
          <mc:Choice Requires="wpg">
            <w:drawing>
              <wp:inline distT="0" distB="0" distL="0" distR="0" wp14:anchorId="0C8611A7" wp14:editId="0E5FE712">
                <wp:extent cx="6107430" cy="9525"/>
                <wp:effectExtent l="0" t="0" r="0" b="0"/>
                <wp:docPr id="21991" name="Group 21991"/>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923" name="Shape 2923"/>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991" style="width:480.9pt;height:0.75pt;mso-position-horizontal-relative:char;mso-position-vertical-relative:line" coordsize="61074,95">
                <v:shape id="Shape 2923" style="position:absolute;width:61074;height:0;left:0;top:0;" coordsize="6107430,0" path="m0,0l6107430,0">
                  <v:stroke weight="0.75pt" endcap="flat" joinstyle="round" on="true" color="#7e8284"/>
                  <v:fill on="false" color="#000000" opacity="0"/>
                </v:shape>
              </v:group>
            </w:pict>
          </mc:Fallback>
        </mc:AlternateContent>
      </w:r>
    </w:p>
    <w:p w14:paraId="14ED0A5D" w14:textId="77777777" w:rsidR="00D06D52" w:rsidRDefault="00000000">
      <w:pPr>
        <w:spacing w:after="3" w:line="265" w:lineRule="auto"/>
        <w:ind w:left="10"/>
        <w:jc w:val="right"/>
      </w:pPr>
      <w:r>
        <w:rPr>
          <w:b/>
          <w:color w:val="7E8284"/>
          <w:sz w:val="16"/>
        </w:rPr>
        <w:t>Page 7 of 10</w:t>
      </w:r>
      <w:r>
        <w:rPr>
          <w:b/>
          <w:sz w:val="16"/>
        </w:rPr>
        <w:t xml:space="preserve"> </w:t>
      </w:r>
    </w:p>
    <w:tbl>
      <w:tblPr>
        <w:tblStyle w:val="TableGrid"/>
        <w:tblW w:w="7393" w:type="dxa"/>
        <w:tblInd w:w="132" w:type="dxa"/>
        <w:tblLook w:val="04A0" w:firstRow="1" w:lastRow="0" w:firstColumn="1" w:lastColumn="0" w:noHBand="0" w:noVBand="1"/>
      </w:tblPr>
      <w:tblGrid>
        <w:gridCol w:w="1718"/>
        <w:gridCol w:w="3119"/>
        <w:gridCol w:w="1565"/>
        <w:gridCol w:w="991"/>
      </w:tblGrid>
      <w:tr w:rsidR="00D06D52" w14:paraId="60098A98" w14:textId="77777777">
        <w:trPr>
          <w:trHeight w:val="217"/>
        </w:trPr>
        <w:tc>
          <w:tcPr>
            <w:tcW w:w="1718" w:type="dxa"/>
            <w:tcBorders>
              <w:top w:val="nil"/>
              <w:left w:val="nil"/>
              <w:bottom w:val="nil"/>
              <w:right w:val="nil"/>
            </w:tcBorders>
          </w:tcPr>
          <w:p w14:paraId="64B34A94" w14:textId="77777777" w:rsidR="00D06D52" w:rsidRDefault="00000000">
            <w:pPr>
              <w:spacing w:after="0" w:line="259" w:lineRule="auto"/>
              <w:ind w:left="0" w:firstLine="0"/>
              <w:jc w:val="left"/>
            </w:pPr>
            <w:r>
              <w:rPr>
                <w:b/>
                <w:color w:val="7E8284"/>
                <w:sz w:val="16"/>
              </w:rPr>
              <w:t xml:space="preserve">Document Type </w:t>
            </w:r>
          </w:p>
        </w:tc>
        <w:tc>
          <w:tcPr>
            <w:tcW w:w="3119" w:type="dxa"/>
            <w:tcBorders>
              <w:top w:val="nil"/>
              <w:left w:val="nil"/>
              <w:bottom w:val="nil"/>
              <w:right w:val="nil"/>
            </w:tcBorders>
          </w:tcPr>
          <w:p w14:paraId="4D4103D4" w14:textId="77777777" w:rsidR="00D06D52" w:rsidRDefault="00000000">
            <w:pPr>
              <w:spacing w:after="0" w:line="259" w:lineRule="auto"/>
              <w:ind w:left="0" w:firstLine="0"/>
              <w:jc w:val="left"/>
            </w:pPr>
            <w:r>
              <w:rPr>
                <w:color w:val="7E8284"/>
                <w:sz w:val="16"/>
              </w:rPr>
              <w:t xml:space="preserve">Policy </w:t>
            </w:r>
          </w:p>
        </w:tc>
        <w:tc>
          <w:tcPr>
            <w:tcW w:w="1565" w:type="dxa"/>
            <w:tcBorders>
              <w:top w:val="nil"/>
              <w:left w:val="nil"/>
              <w:bottom w:val="nil"/>
              <w:right w:val="nil"/>
            </w:tcBorders>
          </w:tcPr>
          <w:p w14:paraId="523CC3B7" w14:textId="77777777" w:rsidR="00D06D52" w:rsidRDefault="00000000">
            <w:pPr>
              <w:spacing w:after="0" w:line="259" w:lineRule="auto"/>
              <w:ind w:left="0" w:firstLine="0"/>
              <w:jc w:val="left"/>
            </w:pPr>
            <w:r>
              <w:rPr>
                <w:b/>
                <w:color w:val="7E8284"/>
                <w:sz w:val="16"/>
              </w:rPr>
              <w:t xml:space="preserve">Version Number </w:t>
            </w:r>
          </w:p>
        </w:tc>
        <w:tc>
          <w:tcPr>
            <w:tcW w:w="991" w:type="dxa"/>
            <w:tcBorders>
              <w:top w:val="nil"/>
              <w:left w:val="nil"/>
              <w:bottom w:val="nil"/>
              <w:right w:val="nil"/>
            </w:tcBorders>
          </w:tcPr>
          <w:p w14:paraId="002D2C4F" w14:textId="77777777" w:rsidR="00D06D52" w:rsidRDefault="00000000">
            <w:pPr>
              <w:spacing w:after="0" w:line="259" w:lineRule="auto"/>
              <w:ind w:left="10" w:firstLine="0"/>
              <w:jc w:val="left"/>
            </w:pPr>
            <w:r>
              <w:rPr>
                <w:color w:val="7E8284"/>
                <w:sz w:val="16"/>
              </w:rPr>
              <w:t>1</w:t>
            </w:r>
            <w:r>
              <w:rPr>
                <w:sz w:val="16"/>
              </w:rPr>
              <w:t xml:space="preserve"> </w:t>
            </w:r>
          </w:p>
        </w:tc>
      </w:tr>
      <w:tr w:rsidR="00D06D52" w14:paraId="0D19CB14" w14:textId="77777777">
        <w:trPr>
          <w:trHeight w:val="253"/>
        </w:trPr>
        <w:tc>
          <w:tcPr>
            <w:tcW w:w="1718" w:type="dxa"/>
            <w:tcBorders>
              <w:top w:val="nil"/>
              <w:left w:val="nil"/>
              <w:bottom w:val="nil"/>
              <w:right w:val="nil"/>
            </w:tcBorders>
          </w:tcPr>
          <w:p w14:paraId="6916D663" w14:textId="77777777" w:rsidR="00D06D52" w:rsidRDefault="00000000">
            <w:pPr>
              <w:spacing w:after="0" w:line="259" w:lineRule="auto"/>
              <w:ind w:left="0" w:firstLine="0"/>
              <w:jc w:val="left"/>
            </w:pPr>
            <w:r>
              <w:rPr>
                <w:b/>
                <w:color w:val="7E8284"/>
                <w:sz w:val="16"/>
              </w:rPr>
              <w:t xml:space="preserve">Policy Owner </w:t>
            </w:r>
          </w:p>
        </w:tc>
        <w:tc>
          <w:tcPr>
            <w:tcW w:w="3119" w:type="dxa"/>
            <w:tcBorders>
              <w:top w:val="nil"/>
              <w:left w:val="nil"/>
              <w:bottom w:val="nil"/>
              <w:right w:val="nil"/>
            </w:tcBorders>
          </w:tcPr>
          <w:p w14:paraId="2C2B9525" w14:textId="77777777" w:rsidR="00D06D52" w:rsidRDefault="00000000">
            <w:pPr>
              <w:spacing w:after="0" w:line="259" w:lineRule="auto"/>
              <w:ind w:left="0" w:firstLine="0"/>
              <w:jc w:val="left"/>
            </w:pPr>
            <w:r>
              <w:rPr>
                <w:color w:val="7E8284"/>
                <w:sz w:val="16"/>
              </w:rPr>
              <w:t xml:space="preserve">HR Department </w:t>
            </w:r>
          </w:p>
        </w:tc>
        <w:tc>
          <w:tcPr>
            <w:tcW w:w="1565" w:type="dxa"/>
            <w:tcBorders>
              <w:top w:val="nil"/>
              <w:left w:val="nil"/>
              <w:bottom w:val="nil"/>
              <w:right w:val="nil"/>
            </w:tcBorders>
          </w:tcPr>
          <w:p w14:paraId="1F05659D" w14:textId="77777777" w:rsidR="00D06D52" w:rsidRDefault="00000000">
            <w:pPr>
              <w:spacing w:after="0" w:line="259" w:lineRule="auto"/>
              <w:ind w:left="0" w:firstLine="0"/>
              <w:jc w:val="left"/>
            </w:pPr>
            <w:r>
              <w:rPr>
                <w:b/>
                <w:color w:val="7E8284"/>
                <w:sz w:val="16"/>
              </w:rPr>
              <w:t xml:space="preserve">Last Review Date </w:t>
            </w:r>
          </w:p>
        </w:tc>
        <w:tc>
          <w:tcPr>
            <w:tcW w:w="991" w:type="dxa"/>
            <w:tcBorders>
              <w:top w:val="nil"/>
              <w:left w:val="nil"/>
              <w:bottom w:val="nil"/>
              <w:right w:val="nil"/>
            </w:tcBorders>
          </w:tcPr>
          <w:p w14:paraId="2D180237" w14:textId="7002D04D" w:rsidR="00D06D52" w:rsidRDefault="00000000">
            <w:pPr>
              <w:spacing w:after="0" w:line="259" w:lineRule="auto"/>
              <w:ind w:left="0" w:firstLine="0"/>
            </w:pPr>
            <w:r>
              <w:rPr>
                <w:color w:val="7E8284"/>
                <w:sz w:val="16"/>
              </w:rPr>
              <w:t>January 202</w:t>
            </w:r>
            <w:r w:rsidR="00B237E4">
              <w:rPr>
                <w:color w:val="7E8284"/>
                <w:sz w:val="16"/>
              </w:rPr>
              <w:t>4</w:t>
            </w:r>
            <w:r>
              <w:rPr>
                <w:sz w:val="16"/>
              </w:rPr>
              <w:t xml:space="preserve"> </w:t>
            </w:r>
          </w:p>
        </w:tc>
      </w:tr>
      <w:tr w:rsidR="00D06D52" w14:paraId="6F21E6D6" w14:textId="77777777">
        <w:trPr>
          <w:trHeight w:val="216"/>
        </w:trPr>
        <w:tc>
          <w:tcPr>
            <w:tcW w:w="1718" w:type="dxa"/>
            <w:tcBorders>
              <w:top w:val="nil"/>
              <w:left w:val="nil"/>
              <w:bottom w:val="nil"/>
              <w:right w:val="nil"/>
            </w:tcBorders>
          </w:tcPr>
          <w:p w14:paraId="3190829A" w14:textId="77777777" w:rsidR="00D06D52" w:rsidRDefault="00000000">
            <w:pPr>
              <w:spacing w:after="0" w:line="259" w:lineRule="auto"/>
              <w:ind w:left="0" w:firstLine="0"/>
              <w:jc w:val="left"/>
            </w:pPr>
            <w:r>
              <w:rPr>
                <w:b/>
                <w:color w:val="7E8284"/>
                <w:sz w:val="16"/>
              </w:rPr>
              <w:t xml:space="preserve">Date First Issued </w:t>
            </w:r>
          </w:p>
        </w:tc>
        <w:tc>
          <w:tcPr>
            <w:tcW w:w="3119" w:type="dxa"/>
            <w:tcBorders>
              <w:top w:val="nil"/>
              <w:left w:val="nil"/>
              <w:bottom w:val="nil"/>
              <w:right w:val="nil"/>
            </w:tcBorders>
          </w:tcPr>
          <w:p w14:paraId="0FEF1A9A" w14:textId="77777777" w:rsidR="00D06D52" w:rsidRDefault="00000000">
            <w:pPr>
              <w:spacing w:after="0" w:line="259" w:lineRule="auto"/>
              <w:ind w:left="0" w:firstLine="0"/>
              <w:jc w:val="left"/>
            </w:pPr>
            <w:r>
              <w:rPr>
                <w:color w:val="7E8284"/>
                <w:sz w:val="16"/>
              </w:rPr>
              <w:t xml:space="preserve">January 2021 </w:t>
            </w:r>
          </w:p>
        </w:tc>
        <w:tc>
          <w:tcPr>
            <w:tcW w:w="1565" w:type="dxa"/>
            <w:tcBorders>
              <w:top w:val="nil"/>
              <w:left w:val="nil"/>
              <w:bottom w:val="nil"/>
              <w:right w:val="nil"/>
            </w:tcBorders>
          </w:tcPr>
          <w:p w14:paraId="62DC3273" w14:textId="77777777" w:rsidR="00D06D52" w:rsidRDefault="00000000">
            <w:pPr>
              <w:spacing w:after="0" w:line="259" w:lineRule="auto"/>
              <w:ind w:left="0" w:firstLine="0"/>
              <w:jc w:val="left"/>
            </w:pPr>
            <w:r>
              <w:rPr>
                <w:b/>
                <w:color w:val="7E8284"/>
                <w:sz w:val="16"/>
              </w:rPr>
              <w:t xml:space="preserve">Next Review Date </w:t>
            </w:r>
          </w:p>
        </w:tc>
        <w:tc>
          <w:tcPr>
            <w:tcW w:w="991" w:type="dxa"/>
            <w:tcBorders>
              <w:top w:val="nil"/>
              <w:left w:val="nil"/>
              <w:bottom w:val="nil"/>
              <w:right w:val="nil"/>
            </w:tcBorders>
          </w:tcPr>
          <w:p w14:paraId="348861EF" w14:textId="43E31ABC" w:rsidR="00D06D52" w:rsidRDefault="00000000">
            <w:pPr>
              <w:spacing w:after="0" w:line="259" w:lineRule="auto"/>
              <w:ind w:left="0" w:firstLine="0"/>
            </w:pPr>
            <w:r>
              <w:rPr>
                <w:color w:val="7E8284"/>
                <w:sz w:val="16"/>
              </w:rPr>
              <w:t>January 202</w:t>
            </w:r>
            <w:r w:rsidR="00B237E4">
              <w:rPr>
                <w:color w:val="7E8284"/>
                <w:sz w:val="16"/>
              </w:rPr>
              <w:t>6</w:t>
            </w:r>
            <w:r>
              <w:rPr>
                <w:sz w:val="16"/>
              </w:rPr>
              <w:t xml:space="preserve"> </w:t>
            </w:r>
          </w:p>
        </w:tc>
      </w:tr>
    </w:tbl>
    <w:p w14:paraId="02A197DB" w14:textId="77777777" w:rsidR="00D06D52" w:rsidRDefault="00D06D52">
      <w:pPr>
        <w:sectPr w:rsidR="00D06D52">
          <w:headerReference w:type="even" r:id="rId13"/>
          <w:headerReference w:type="default" r:id="rId14"/>
          <w:footerReference w:type="even" r:id="rId15"/>
          <w:footerReference w:type="default" r:id="rId16"/>
          <w:headerReference w:type="first" r:id="rId17"/>
          <w:footerReference w:type="first" r:id="rId18"/>
          <w:pgSz w:w="11911" w:h="16841"/>
          <w:pgMar w:top="2394" w:right="1140" w:bottom="631" w:left="1001" w:header="278" w:footer="720" w:gutter="0"/>
          <w:cols w:space="720"/>
          <w:titlePg/>
        </w:sectPr>
      </w:pPr>
    </w:p>
    <w:p w14:paraId="0C4B66A2" w14:textId="77777777" w:rsidR="00D06D52" w:rsidRDefault="00000000">
      <w:pPr>
        <w:spacing w:after="166" w:line="259" w:lineRule="auto"/>
        <w:ind w:left="0" w:firstLine="0"/>
        <w:jc w:val="left"/>
      </w:pPr>
      <w:r>
        <w:rPr>
          <w:sz w:val="14"/>
        </w:rPr>
        <w:lastRenderedPageBreak/>
        <w:t xml:space="preserve"> </w:t>
      </w:r>
      <w:r>
        <w:rPr>
          <w:sz w:val="14"/>
        </w:rPr>
        <w:tab/>
      </w:r>
      <w:r>
        <w:rPr>
          <w:sz w:val="3"/>
          <w:vertAlign w:val="subscript"/>
        </w:rPr>
        <w:t xml:space="preserve"> </w:t>
      </w:r>
    </w:p>
    <w:p w14:paraId="43ACFF90" w14:textId="77777777" w:rsidR="00D06D52" w:rsidRDefault="00000000">
      <w:pPr>
        <w:numPr>
          <w:ilvl w:val="0"/>
          <w:numId w:val="8"/>
        </w:numPr>
        <w:spacing w:after="57"/>
        <w:ind w:hanging="360"/>
      </w:pPr>
      <w:r>
        <w:t xml:space="preserve">Treating people the same is not the same thing as treating them equally. To treat equally it is important to recognise that society does not provide a level playing field; a variety of factors may have to be taken into account. It is important not to expect to find easy or right answers to everything. </w:t>
      </w:r>
    </w:p>
    <w:p w14:paraId="5ED51650" w14:textId="77777777" w:rsidR="00D06D52" w:rsidRDefault="00000000">
      <w:pPr>
        <w:spacing w:after="0" w:line="259" w:lineRule="auto"/>
        <w:ind w:left="0" w:firstLine="0"/>
        <w:jc w:val="left"/>
      </w:pPr>
      <w:r>
        <w:t xml:space="preserve"> </w:t>
      </w:r>
    </w:p>
    <w:p w14:paraId="2FC5D1E8" w14:textId="77777777" w:rsidR="00D06D52" w:rsidRDefault="00000000">
      <w:pPr>
        <w:ind w:left="984" w:right="158" w:hanging="852"/>
      </w:pPr>
      <w:r>
        <w:t xml:space="preserve">12.4.2 While some knowledge can be desirable and useful, it is counter-productive if it leads to assumptions, for example, that people from a particular culture or religion will have an identical interpretation or application of those ideas. This is a process which involves getting to know people on a personal and professional basis and avoiding pre-judgement and fixed expectations. This approach will often demand creative and individual solutions. </w:t>
      </w:r>
    </w:p>
    <w:p w14:paraId="531278C3" w14:textId="77777777" w:rsidR="00D06D52" w:rsidRDefault="00000000">
      <w:pPr>
        <w:spacing w:after="0" w:line="259" w:lineRule="auto"/>
        <w:ind w:left="0" w:firstLine="0"/>
        <w:jc w:val="left"/>
      </w:pPr>
      <w:r>
        <w:t xml:space="preserve"> </w:t>
      </w:r>
    </w:p>
    <w:p w14:paraId="06AFB59F" w14:textId="77777777" w:rsidR="00D06D52" w:rsidRDefault="00000000">
      <w:pPr>
        <w:tabs>
          <w:tab w:val="center" w:pos="2832"/>
        </w:tabs>
        <w:spacing w:after="248" w:line="267" w:lineRule="auto"/>
        <w:ind w:left="0" w:firstLine="0"/>
        <w:jc w:val="left"/>
      </w:pPr>
      <w:r>
        <w:rPr>
          <w:b/>
        </w:rPr>
        <w:t xml:space="preserve">12.5 </w:t>
      </w:r>
      <w:r>
        <w:rPr>
          <w:b/>
        </w:rPr>
        <w:tab/>
        <w:t xml:space="preserve">Appreciation of Diversity Encourages: </w:t>
      </w:r>
    </w:p>
    <w:p w14:paraId="1DD75401" w14:textId="77777777" w:rsidR="00D06D52" w:rsidRDefault="00000000">
      <w:pPr>
        <w:numPr>
          <w:ilvl w:val="0"/>
          <w:numId w:val="8"/>
        </w:numPr>
        <w:ind w:hanging="360"/>
      </w:pPr>
      <w:r>
        <w:t xml:space="preserve">The exploration and valuing of differences. </w:t>
      </w:r>
    </w:p>
    <w:p w14:paraId="68BE6987" w14:textId="77777777" w:rsidR="00D06D52" w:rsidRDefault="00000000">
      <w:pPr>
        <w:numPr>
          <w:ilvl w:val="0"/>
          <w:numId w:val="8"/>
        </w:numPr>
        <w:spacing w:after="61"/>
        <w:ind w:hanging="360"/>
      </w:pPr>
      <w:r>
        <w:t xml:space="preserve">A readiness to develop mutual understanding that goes beyond tolerance to a broader appreciation of the varied nature of human life. </w:t>
      </w:r>
    </w:p>
    <w:p w14:paraId="6BE33E9A" w14:textId="77777777" w:rsidR="00D06D52" w:rsidRDefault="00000000">
      <w:pPr>
        <w:numPr>
          <w:ilvl w:val="0"/>
          <w:numId w:val="8"/>
        </w:numPr>
        <w:spacing w:after="60"/>
        <w:ind w:hanging="360"/>
      </w:pPr>
      <w:r>
        <w:t xml:space="preserve">Acknowledgment that there is often curiosity and sometimes fear of difference that has to be surmounted through information, knowledge and a willingness to gain new understanding. </w:t>
      </w:r>
    </w:p>
    <w:p w14:paraId="07E57CA1" w14:textId="77777777" w:rsidR="00D06D52" w:rsidRDefault="00000000">
      <w:pPr>
        <w:spacing w:after="0" w:line="259" w:lineRule="auto"/>
        <w:ind w:left="0" w:firstLine="0"/>
        <w:jc w:val="left"/>
      </w:pPr>
      <w:r>
        <w:t xml:space="preserve"> </w:t>
      </w:r>
    </w:p>
    <w:p w14:paraId="09EAE882" w14:textId="77777777" w:rsidR="00D06D52" w:rsidRDefault="00000000">
      <w:pPr>
        <w:pStyle w:val="Heading1"/>
        <w:tabs>
          <w:tab w:val="center" w:pos="1946"/>
        </w:tabs>
        <w:spacing w:after="232"/>
        <w:ind w:left="0" w:firstLine="0"/>
      </w:pPr>
      <w:r>
        <w:t xml:space="preserve">12.6 </w:t>
      </w:r>
      <w:r>
        <w:tab/>
        <w:t xml:space="preserve">Direct Discrimination </w:t>
      </w:r>
    </w:p>
    <w:p w14:paraId="13E689AA" w14:textId="77777777" w:rsidR="00D06D52" w:rsidRDefault="00000000">
      <w:pPr>
        <w:spacing w:after="34"/>
        <w:ind w:left="984" w:right="166" w:hanging="852"/>
      </w:pPr>
      <w:r>
        <w:t xml:space="preserve">12.6.1 Treating an individual less favourably than another person because of a protected characteristic they have or are thought to have or because they associate with someone who has a protected characteristic. Examples of direct discrimination include: </w:t>
      </w:r>
    </w:p>
    <w:p w14:paraId="0E3BE859" w14:textId="77777777" w:rsidR="00D06D52" w:rsidRDefault="00000000">
      <w:pPr>
        <w:spacing w:after="0" w:line="259" w:lineRule="auto"/>
        <w:ind w:left="0" w:firstLine="0"/>
        <w:jc w:val="left"/>
      </w:pPr>
      <w:r>
        <w:t xml:space="preserve"> </w:t>
      </w:r>
    </w:p>
    <w:p w14:paraId="2B4D4A8B" w14:textId="77777777" w:rsidR="00D06D52" w:rsidRDefault="00000000">
      <w:pPr>
        <w:numPr>
          <w:ilvl w:val="0"/>
          <w:numId w:val="9"/>
        </w:numPr>
        <w:ind w:hanging="360"/>
      </w:pPr>
      <w:r>
        <w:t xml:space="preserve">Refusing to employ a disabled person because of his or her impairment </w:t>
      </w:r>
    </w:p>
    <w:p w14:paraId="4F31706A" w14:textId="77777777" w:rsidR="00D06D52" w:rsidRDefault="00000000">
      <w:pPr>
        <w:numPr>
          <w:ilvl w:val="0"/>
          <w:numId w:val="9"/>
        </w:numPr>
        <w:ind w:hanging="360"/>
      </w:pPr>
      <w:r>
        <w:t xml:space="preserve">Racially, or sexually derogatory emails or voice-mails </w:t>
      </w:r>
    </w:p>
    <w:p w14:paraId="36B27C02" w14:textId="77777777" w:rsidR="00D06D52" w:rsidRDefault="00000000">
      <w:pPr>
        <w:numPr>
          <w:ilvl w:val="0"/>
          <w:numId w:val="9"/>
        </w:numPr>
        <w:ind w:hanging="360"/>
      </w:pPr>
      <w:r>
        <w:t xml:space="preserve">Uninvited sexual innuendo’ and/or advances </w:t>
      </w:r>
    </w:p>
    <w:p w14:paraId="784C28F9" w14:textId="77777777" w:rsidR="00D06D52" w:rsidRDefault="00000000">
      <w:pPr>
        <w:numPr>
          <w:ilvl w:val="0"/>
          <w:numId w:val="9"/>
        </w:numPr>
        <w:spacing w:after="29"/>
        <w:ind w:hanging="360"/>
      </w:pPr>
      <w:r>
        <w:t xml:space="preserve">Wording in adverts or promotional material that relates directly and inappropriately to age </w:t>
      </w:r>
    </w:p>
    <w:p w14:paraId="1CCCC6E7" w14:textId="77777777" w:rsidR="00D06D52" w:rsidRDefault="00000000">
      <w:pPr>
        <w:spacing w:after="0" w:line="259" w:lineRule="auto"/>
        <w:ind w:left="0" w:firstLine="0"/>
        <w:jc w:val="left"/>
      </w:pPr>
      <w:r>
        <w:t xml:space="preserve"> </w:t>
      </w:r>
    </w:p>
    <w:p w14:paraId="76F75BDD" w14:textId="77777777" w:rsidR="00D06D52" w:rsidRDefault="00000000">
      <w:pPr>
        <w:pStyle w:val="Heading1"/>
        <w:tabs>
          <w:tab w:val="center" w:pos="2351"/>
        </w:tabs>
        <w:ind w:left="0" w:firstLine="0"/>
      </w:pPr>
      <w:r>
        <w:t xml:space="preserve">12.7 </w:t>
      </w:r>
      <w:r>
        <w:tab/>
        <w:t xml:space="preserve">Discrimination by perception </w:t>
      </w:r>
    </w:p>
    <w:p w14:paraId="0A8C2639" w14:textId="77777777" w:rsidR="00D06D52" w:rsidRDefault="00000000">
      <w:pPr>
        <w:spacing w:after="0" w:line="259" w:lineRule="auto"/>
        <w:ind w:left="0" w:firstLine="0"/>
        <w:jc w:val="left"/>
      </w:pPr>
      <w:r>
        <w:rPr>
          <w:b/>
        </w:rPr>
        <w:t xml:space="preserve"> </w:t>
      </w:r>
    </w:p>
    <w:p w14:paraId="3DA312C7" w14:textId="77777777" w:rsidR="00D06D52" w:rsidRDefault="00000000">
      <w:pPr>
        <w:spacing w:after="26"/>
        <w:ind w:left="984" w:right="162" w:hanging="852"/>
      </w:pPr>
      <w:r>
        <w:t xml:space="preserve">12.7.1 Direct discrimination will be unlawful if it is based on the perception that the victim possesses a particular protected characteristic even if they do not hold this protected characteristic. An individual can only complain about discriminatory treatment on the grounds that he or she is married or a civil partner and not on the grounds of a mistaken perception about his or her marriage or civil partnership status. An example of discrimination by perception is: </w:t>
      </w:r>
    </w:p>
    <w:p w14:paraId="34142D5E" w14:textId="77777777" w:rsidR="00D06D52" w:rsidRDefault="00000000">
      <w:pPr>
        <w:spacing w:after="0" w:line="259" w:lineRule="auto"/>
        <w:ind w:left="0" w:firstLine="0"/>
        <w:jc w:val="left"/>
      </w:pPr>
      <w:r>
        <w:t xml:space="preserve"> </w:t>
      </w:r>
    </w:p>
    <w:p w14:paraId="051D3729" w14:textId="77777777" w:rsidR="00D06D52" w:rsidRDefault="00000000">
      <w:pPr>
        <w:ind w:left="1197" w:hanging="360"/>
      </w:pPr>
      <w:r>
        <w:rPr>
          <w:rFonts w:ascii="Segoe UI Symbol" w:eastAsia="Segoe UI Symbol" w:hAnsi="Segoe UI Symbol" w:cs="Segoe UI Symbol"/>
        </w:rPr>
        <w:t>•</w:t>
      </w:r>
      <w:r>
        <w:t xml:space="preserve"> Steve, is constantly subjected to homophobic abuse by John, who works with him. Steve is not gay and has told John this, but John continues to abuse Steve. This is discrimination by perception because of sexual orientation even though Steve is not gay. </w:t>
      </w:r>
    </w:p>
    <w:p w14:paraId="4CD9C25C" w14:textId="77777777" w:rsidR="00D06D52" w:rsidRDefault="00000000">
      <w:pPr>
        <w:spacing w:after="0" w:line="259" w:lineRule="auto"/>
        <w:ind w:left="0" w:firstLine="0"/>
        <w:jc w:val="left"/>
      </w:pPr>
      <w:r>
        <w:rPr>
          <w:sz w:val="20"/>
        </w:rPr>
        <w:t xml:space="preserve"> </w:t>
      </w:r>
    </w:p>
    <w:p w14:paraId="5902328A" w14:textId="77777777" w:rsidR="00D06D52" w:rsidRDefault="00000000">
      <w:pPr>
        <w:spacing w:after="45" w:line="259" w:lineRule="auto"/>
        <w:ind w:left="0" w:firstLine="0"/>
        <w:jc w:val="left"/>
      </w:pPr>
      <w:r>
        <w:rPr>
          <w:sz w:val="20"/>
        </w:rPr>
        <w:t xml:space="preserve"> </w:t>
      </w:r>
    </w:p>
    <w:p w14:paraId="4459C048" w14:textId="77777777" w:rsidR="00D06D52" w:rsidRDefault="00000000">
      <w:pPr>
        <w:spacing w:after="127" w:line="259" w:lineRule="auto"/>
        <w:ind w:left="0" w:firstLine="0"/>
        <w:jc w:val="left"/>
      </w:pPr>
      <w:r>
        <w:rPr>
          <w:sz w:val="20"/>
        </w:rPr>
        <w:t xml:space="preserve"> </w:t>
      </w:r>
    </w:p>
    <w:p w14:paraId="24F61F7F" w14:textId="77D91809" w:rsidR="00D06D52" w:rsidRDefault="00000000" w:rsidP="00B237E4">
      <w:pPr>
        <w:spacing w:after="303" w:line="265" w:lineRule="auto"/>
        <w:ind w:left="10" w:right="236"/>
        <w:jc w:val="right"/>
      </w:pPr>
      <w:r>
        <w:rPr>
          <w:b/>
          <w:color w:val="7E8284"/>
          <w:sz w:val="16"/>
        </w:rPr>
        <w:lastRenderedPageBreak/>
        <w:t>Page of</w:t>
      </w:r>
    </w:p>
    <w:p w14:paraId="11231432" w14:textId="0A0CED4A" w:rsidR="00D06D52" w:rsidRDefault="00D06D52">
      <w:pPr>
        <w:spacing w:after="52" w:line="259" w:lineRule="auto"/>
        <w:ind w:left="4849" w:right="1"/>
        <w:jc w:val="center"/>
      </w:pPr>
    </w:p>
    <w:p w14:paraId="09CA7977" w14:textId="77777777" w:rsidR="00D06D52" w:rsidRDefault="00000000">
      <w:pPr>
        <w:spacing w:after="151" w:line="259" w:lineRule="auto"/>
        <w:ind w:left="0" w:firstLine="0"/>
        <w:jc w:val="left"/>
      </w:pPr>
      <w:r>
        <w:rPr>
          <w:sz w:val="14"/>
        </w:rPr>
        <w:t xml:space="preserve"> </w:t>
      </w:r>
      <w:r>
        <w:rPr>
          <w:sz w:val="14"/>
        </w:rPr>
        <w:tab/>
      </w:r>
      <w:r>
        <w:rPr>
          <w:sz w:val="3"/>
          <w:vertAlign w:val="subscript"/>
        </w:rPr>
        <w:t xml:space="preserve"> </w:t>
      </w:r>
    </w:p>
    <w:p w14:paraId="37A27FA8" w14:textId="77777777" w:rsidR="00D06D52" w:rsidRDefault="00000000">
      <w:pPr>
        <w:pStyle w:val="Heading1"/>
        <w:tabs>
          <w:tab w:val="center" w:pos="2414"/>
        </w:tabs>
        <w:ind w:left="0" w:firstLine="0"/>
      </w:pPr>
      <w:r>
        <w:t xml:space="preserve">12.8 </w:t>
      </w:r>
      <w:r>
        <w:tab/>
        <w:t xml:space="preserve">Discrimination by Association </w:t>
      </w:r>
    </w:p>
    <w:p w14:paraId="70081710" w14:textId="77777777" w:rsidR="00D06D52" w:rsidRDefault="00000000">
      <w:pPr>
        <w:spacing w:after="0" w:line="259" w:lineRule="auto"/>
        <w:ind w:left="0" w:firstLine="0"/>
        <w:jc w:val="left"/>
      </w:pPr>
      <w:r>
        <w:rPr>
          <w:b/>
        </w:rPr>
        <w:t xml:space="preserve"> </w:t>
      </w:r>
    </w:p>
    <w:p w14:paraId="0169A226" w14:textId="77777777" w:rsidR="00D06D52" w:rsidRDefault="00000000">
      <w:pPr>
        <w:spacing w:after="26"/>
        <w:ind w:left="984" w:right="161" w:hanging="852"/>
      </w:pPr>
      <w:r>
        <w:t xml:space="preserve">12.8.1 It is unlawful to discriminate against an individual because they associate with another person who possessed a protected characteristic. An example of discrimination by association is: </w:t>
      </w:r>
    </w:p>
    <w:p w14:paraId="4C7E3D7B" w14:textId="77777777" w:rsidR="00D06D52" w:rsidRDefault="00000000">
      <w:pPr>
        <w:spacing w:after="0" w:line="259" w:lineRule="auto"/>
        <w:ind w:left="0" w:firstLine="0"/>
        <w:jc w:val="left"/>
      </w:pPr>
      <w:r>
        <w:t xml:space="preserve"> </w:t>
      </w:r>
    </w:p>
    <w:p w14:paraId="220981EF" w14:textId="77777777" w:rsidR="00D06D52" w:rsidRDefault="00000000">
      <w:pPr>
        <w:spacing w:after="60"/>
        <w:ind w:left="1197" w:hanging="360"/>
      </w:pPr>
      <w:r>
        <w:rPr>
          <w:rFonts w:ascii="Segoe UI Symbol" w:eastAsia="Segoe UI Symbol" w:hAnsi="Segoe UI Symbol" w:cs="Segoe UI Symbol"/>
        </w:rPr>
        <w:t>•</w:t>
      </w:r>
      <w:r>
        <w:t xml:space="preserve"> Anya is refused a place at her local playgroup because the management committee knows that her younger brother has cerebral palsy. The playgroup operates a policy of automatically offering places to siblings and they are concerned that looking after her brother would take too much time. This is direct discrimination against Anya because of her association with her brother. </w:t>
      </w:r>
    </w:p>
    <w:p w14:paraId="61CA827E" w14:textId="77777777" w:rsidR="00D06D52" w:rsidRDefault="00000000">
      <w:pPr>
        <w:spacing w:after="0" w:line="259" w:lineRule="auto"/>
        <w:ind w:left="0" w:firstLine="0"/>
        <w:jc w:val="left"/>
      </w:pPr>
      <w:r>
        <w:t xml:space="preserve"> </w:t>
      </w:r>
    </w:p>
    <w:p w14:paraId="30FCFF5B" w14:textId="77777777" w:rsidR="00D06D52" w:rsidRDefault="00000000">
      <w:pPr>
        <w:pStyle w:val="Heading1"/>
        <w:tabs>
          <w:tab w:val="center" w:pos="2030"/>
        </w:tabs>
        <w:ind w:left="0" w:firstLine="0"/>
      </w:pPr>
      <w:r>
        <w:t xml:space="preserve">12.9 </w:t>
      </w:r>
      <w:r>
        <w:tab/>
        <w:t xml:space="preserve">Indirect Discrimination </w:t>
      </w:r>
    </w:p>
    <w:p w14:paraId="74DD08E4" w14:textId="77777777" w:rsidR="00D06D52" w:rsidRDefault="00000000">
      <w:pPr>
        <w:spacing w:after="0" w:line="259" w:lineRule="auto"/>
        <w:ind w:left="0" w:firstLine="0"/>
        <w:jc w:val="left"/>
      </w:pPr>
      <w:r>
        <w:rPr>
          <w:b/>
        </w:rPr>
        <w:t xml:space="preserve"> </w:t>
      </w:r>
    </w:p>
    <w:p w14:paraId="5EAB13EE" w14:textId="77777777" w:rsidR="00D06D52" w:rsidRDefault="00000000">
      <w:pPr>
        <w:spacing w:after="29"/>
        <w:ind w:left="984" w:hanging="852"/>
      </w:pPr>
      <w:r>
        <w:t xml:space="preserve">12.9.1 Applying unjustifiable requirements and conditions which have a disproportionate impact on an individual or a particular group. An example of direct discrimination includes: </w:t>
      </w:r>
    </w:p>
    <w:p w14:paraId="64286A19" w14:textId="77777777" w:rsidR="00D06D52" w:rsidRDefault="00000000">
      <w:pPr>
        <w:spacing w:after="0" w:line="259" w:lineRule="auto"/>
        <w:ind w:left="0" w:firstLine="0"/>
        <w:jc w:val="left"/>
      </w:pPr>
      <w:r>
        <w:t xml:space="preserve"> </w:t>
      </w:r>
    </w:p>
    <w:p w14:paraId="7D7B3CB6" w14:textId="77777777" w:rsidR="00D06D52" w:rsidRDefault="00000000">
      <w:pPr>
        <w:spacing w:after="62"/>
        <w:ind w:left="1197" w:hanging="360"/>
      </w:pPr>
      <w:r>
        <w:rPr>
          <w:rFonts w:ascii="Segoe UI Symbol" w:eastAsia="Segoe UI Symbol" w:hAnsi="Segoe UI Symbol" w:cs="Segoe UI Symbol"/>
        </w:rPr>
        <w:t>•</w:t>
      </w:r>
      <w:r>
        <w:t xml:space="preserve"> Arranging events and appointments at times or on dates or in venues that certain groups of people or individuals are unable to attend, for no good reason other then to exclude that individual or group from opportunities. </w:t>
      </w:r>
    </w:p>
    <w:p w14:paraId="7BD50714" w14:textId="77777777" w:rsidR="00D06D52" w:rsidRDefault="00000000">
      <w:pPr>
        <w:spacing w:after="0" w:line="259" w:lineRule="auto"/>
        <w:ind w:left="0" w:firstLine="0"/>
        <w:jc w:val="left"/>
      </w:pPr>
      <w:r>
        <w:t xml:space="preserve"> </w:t>
      </w:r>
    </w:p>
    <w:p w14:paraId="367D78F0" w14:textId="77777777" w:rsidR="00D06D52" w:rsidRDefault="00000000">
      <w:pPr>
        <w:pStyle w:val="Heading1"/>
        <w:spacing w:after="226"/>
        <w:ind w:left="127"/>
      </w:pPr>
      <w:r>
        <w:t xml:space="preserve">12.10 Victimisation </w:t>
      </w:r>
    </w:p>
    <w:p w14:paraId="06954D9B" w14:textId="77777777" w:rsidR="00D06D52" w:rsidRDefault="00000000">
      <w:pPr>
        <w:spacing w:after="31"/>
        <w:ind w:left="984" w:right="167" w:hanging="852"/>
      </w:pPr>
      <w:r>
        <w:t xml:space="preserve">12.10.1 Treating a person less favourably than others. The less then favourable treatment could be for a variety of reasons. For example the person may have acted as a witness or informant in proceedings. Victimisation may also occur as a result of a person’s participation, or non-participation in trade union activities or membership. </w:t>
      </w:r>
    </w:p>
    <w:p w14:paraId="28CEF28D" w14:textId="77777777" w:rsidR="00D06D52" w:rsidRDefault="00000000">
      <w:pPr>
        <w:spacing w:after="0" w:line="259" w:lineRule="auto"/>
        <w:ind w:left="0" w:firstLine="0"/>
        <w:jc w:val="left"/>
      </w:pPr>
      <w:r>
        <w:t xml:space="preserve"> </w:t>
      </w:r>
    </w:p>
    <w:p w14:paraId="263BCA64" w14:textId="77777777" w:rsidR="00D06D52" w:rsidRDefault="00000000">
      <w:pPr>
        <w:pStyle w:val="Heading1"/>
        <w:ind w:left="127"/>
      </w:pPr>
      <w:r>
        <w:t xml:space="preserve">12.11 Harassment </w:t>
      </w:r>
    </w:p>
    <w:p w14:paraId="5ED01686" w14:textId="77777777" w:rsidR="00D06D52" w:rsidRDefault="00000000">
      <w:pPr>
        <w:spacing w:after="0" w:line="259" w:lineRule="auto"/>
        <w:ind w:left="0" w:firstLine="0"/>
        <w:jc w:val="left"/>
      </w:pPr>
      <w:r>
        <w:rPr>
          <w:b/>
        </w:rPr>
        <w:t xml:space="preserve"> </w:t>
      </w:r>
    </w:p>
    <w:p w14:paraId="6FFCF55C" w14:textId="77777777" w:rsidR="00D06D52" w:rsidRDefault="00000000">
      <w:pPr>
        <w:ind w:left="984" w:right="165" w:hanging="852"/>
      </w:pPr>
      <w:r>
        <w:t xml:space="preserve">12.11.1 Harassment is unwanted conduct relating to a protected characteristic, which has the purpose or effect of violating an individual’s dignity or creating an intimidating, hostile, degrading, humiliating or offensive environment for that individual. </w:t>
      </w:r>
    </w:p>
    <w:p w14:paraId="565DACBA" w14:textId="77777777" w:rsidR="00D06D52" w:rsidRDefault="00000000">
      <w:pPr>
        <w:spacing w:after="0" w:line="259" w:lineRule="auto"/>
        <w:ind w:left="0" w:firstLine="0"/>
        <w:jc w:val="left"/>
      </w:pPr>
      <w:r>
        <w:t xml:space="preserve"> </w:t>
      </w:r>
    </w:p>
    <w:p w14:paraId="62B84165" w14:textId="77777777" w:rsidR="00D06D52" w:rsidRDefault="00000000">
      <w:pPr>
        <w:ind w:left="984" w:right="155" w:hanging="852"/>
      </w:pPr>
      <w:r>
        <w:t xml:space="preserve">12.11.2 It may be related to any protected characteristic excluding pregnancy, maternity, marriage or civil partnership. This may include third-party harassment and harassment based on perception and association. Employees can complain of behaviour that they may find offensive even if it is not directed at them. </w:t>
      </w:r>
    </w:p>
    <w:p w14:paraId="51B1BA20" w14:textId="77777777" w:rsidR="00D06D52" w:rsidRDefault="00000000">
      <w:pPr>
        <w:spacing w:after="0" w:line="259" w:lineRule="auto"/>
        <w:ind w:left="0" w:firstLine="0"/>
        <w:jc w:val="left"/>
      </w:pPr>
      <w:r>
        <w:t xml:space="preserve"> </w:t>
      </w:r>
    </w:p>
    <w:p w14:paraId="2A3E2FD3" w14:textId="77777777" w:rsidR="00D06D52" w:rsidRDefault="00000000">
      <w:pPr>
        <w:spacing w:after="29"/>
        <w:ind w:left="984" w:right="157" w:hanging="852"/>
      </w:pPr>
      <w:r>
        <w:t xml:space="preserve">12.11.3 It includes unwelcome verbal, non-verbal and physical conduct that could amount to unlawful discrimination. A person or group of people may do it deliberately or unknowingly. This behaviour may be an isolated incident or a series of events. </w:t>
      </w:r>
    </w:p>
    <w:p w14:paraId="2EBD6F18" w14:textId="77777777" w:rsidR="00D06D52" w:rsidRDefault="00000000">
      <w:pPr>
        <w:spacing w:after="0" w:line="259" w:lineRule="auto"/>
        <w:ind w:left="0" w:firstLine="0"/>
        <w:jc w:val="left"/>
      </w:pPr>
      <w:r>
        <w:lastRenderedPageBreak/>
        <w:t xml:space="preserve"> </w:t>
      </w:r>
    </w:p>
    <w:p w14:paraId="345BC376" w14:textId="77777777" w:rsidR="00D06D52" w:rsidRDefault="00000000">
      <w:pPr>
        <w:pStyle w:val="Heading1"/>
        <w:ind w:left="127"/>
      </w:pPr>
      <w:r>
        <w:t xml:space="preserve">12.12 Bullying </w:t>
      </w:r>
    </w:p>
    <w:p w14:paraId="3F66543E" w14:textId="77777777" w:rsidR="00D06D52" w:rsidRDefault="00000000">
      <w:pPr>
        <w:spacing w:after="0" w:line="259" w:lineRule="auto"/>
        <w:ind w:left="0" w:firstLine="0"/>
        <w:jc w:val="left"/>
      </w:pPr>
      <w:r>
        <w:rPr>
          <w:b/>
        </w:rPr>
        <w:t xml:space="preserve"> </w:t>
      </w:r>
    </w:p>
    <w:p w14:paraId="53BAA836" w14:textId="77777777" w:rsidR="00D06D52" w:rsidRDefault="00000000">
      <w:pPr>
        <w:ind w:left="984" w:hanging="852"/>
      </w:pPr>
      <w:r>
        <w:t xml:space="preserve">12.12.1 This may include a single incident or persistent criticism, personal abuse and/or ridicule, ignoring, excluding or other behaviour, either in public or private, which humiliates and </w:t>
      </w:r>
    </w:p>
    <w:p w14:paraId="3AD409B7" w14:textId="77777777" w:rsidR="00D06D52" w:rsidRDefault="00000000">
      <w:pPr>
        <w:spacing w:after="187" w:line="259" w:lineRule="auto"/>
        <w:ind w:left="0" w:firstLine="0"/>
        <w:jc w:val="left"/>
      </w:pPr>
      <w:r>
        <w:rPr>
          <w:sz w:val="14"/>
        </w:rPr>
        <w:t xml:space="preserve"> </w:t>
      </w:r>
    </w:p>
    <w:p w14:paraId="7385931C" w14:textId="77777777" w:rsidR="00D06D52" w:rsidRDefault="00000000">
      <w:pPr>
        <w:spacing w:after="303" w:line="265" w:lineRule="auto"/>
        <w:ind w:left="10" w:right="236"/>
        <w:jc w:val="right"/>
      </w:pPr>
      <w:r>
        <w:rPr>
          <w:b/>
          <w:color w:val="7E8284"/>
          <w:sz w:val="16"/>
        </w:rPr>
        <w:t xml:space="preserve">Page of </w:t>
      </w:r>
    </w:p>
    <w:p w14:paraId="66698D02" w14:textId="77777777" w:rsidR="00D06D52" w:rsidRDefault="00000000">
      <w:pPr>
        <w:spacing w:after="52" w:line="259" w:lineRule="auto"/>
        <w:ind w:left="4849" w:right="1"/>
        <w:jc w:val="center"/>
      </w:pPr>
      <w:r>
        <w:rPr>
          <w:color w:val="7E8284"/>
          <w:sz w:val="16"/>
        </w:rPr>
        <w:t>2021</w:t>
      </w:r>
    </w:p>
    <w:p w14:paraId="7A537F08" w14:textId="77777777" w:rsidR="00D06D52" w:rsidRDefault="00000000">
      <w:pPr>
        <w:spacing w:after="52" w:line="259" w:lineRule="auto"/>
        <w:ind w:left="4849" w:right="1"/>
        <w:jc w:val="center"/>
      </w:pPr>
      <w:r>
        <w:rPr>
          <w:color w:val="7E8284"/>
          <w:sz w:val="16"/>
        </w:rPr>
        <w:t>2022</w:t>
      </w:r>
    </w:p>
    <w:p w14:paraId="703D5907" w14:textId="77777777" w:rsidR="00D06D52" w:rsidRDefault="00000000">
      <w:pPr>
        <w:spacing w:after="280"/>
        <w:ind w:left="994" w:right="154"/>
      </w:pPr>
      <w:r>
        <w:t xml:space="preserve">demeans the individual involved, gradually eroding their self-confidence, and the performance of their duties. It may involve the abuse of authority and the exercise of ’the company’ disciplinary measures, unreasonable changes in an employee's responsibilities or exclusion of the individual from normal social, consultative and decision-making processes </w:t>
      </w:r>
    </w:p>
    <w:p w14:paraId="7C8D5CF2" w14:textId="77777777" w:rsidR="00D06D52" w:rsidRDefault="00000000">
      <w:pPr>
        <w:ind w:left="852" w:right="159" w:hanging="720"/>
      </w:pPr>
      <w:r>
        <w:rPr>
          <w:b/>
        </w:rPr>
        <w:t xml:space="preserve">12.13 </w:t>
      </w:r>
      <w:r>
        <w:t xml:space="preserve">The above are not distinct categories. All forms of discrimination can be isolated incidents or a series of events. Taking appropriate action early can prevent a situation escalating into a situation more serious and damaging to all involved. Normally informal processes are the first to be followed, there may be occasions when an individual may be unaware of the damaging and hurtful impact of his or her actions and dialogue can best ensure a greater awareness. Staff may wish to seek advice or help from a work colleague, Manager or Human Resources. </w:t>
      </w:r>
    </w:p>
    <w:p w14:paraId="5633B669" w14:textId="77777777" w:rsidR="00D06D52" w:rsidRDefault="00000000">
      <w:pPr>
        <w:spacing w:after="0" w:line="259" w:lineRule="auto"/>
        <w:ind w:left="0" w:firstLine="0"/>
        <w:jc w:val="left"/>
      </w:pPr>
      <w:r>
        <w:rPr>
          <w:sz w:val="20"/>
        </w:rPr>
        <w:t xml:space="preserve"> </w:t>
      </w:r>
    </w:p>
    <w:p w14:paraId="18E9B5C9" w14:textId="77777777" w:rsidR="00D06D52" w:rsidRDefault="00000000">
      <w:pPr>
        <w:spacing w:after="0" w:line="259" w:lineRule="auto"/>
        <w:ind w:left="0" w:firstLine="0"/>
        <w:jc w:val="left"/>
      </w:pPr>
      <w:r>
        <w:rPr>
          <w:sz w:val="20"/>
        </w:rPr>
        <w:t xml:space="preserve"> </w:t>
      </w:r>
    </w:p>
    <w:p w14:paraId="58EF991D" w14:textId="77777777" w:rsidR="00D06D52" w:rsidRDefault="00000000">
      <w:pPr>
        <w:spacing w:after="0" w:line="259" w:lineRule="auto"/>
        <w:ind w:left="0" w:firstLine="0"/>
        <w:jc w:val="left"/>
      </w:pPr>
      <w:r>
        <w:rPr>
          <w:sz w:val="20"/>
        </w:rPr>
        <w:t xml:space="preserve"> </w:t>
      </w:r>
    </w:p>
    <w:p w14:paraId="7AD1D71B" w14:textId="77777777" w:rsidR="00D06D52" w:rsidRDefault="00000000">
      <w:pPr>
        <w:spacing w:after="0" w:line="259" w:lineRule="auto"/>
        <w:ind w:left="0" w:firstLine="0"/>
        <w:jc w:val="left"/>
      </w:pPr>
      <w:r>
        <w:rPr>
          <w:sz w:val="20"/>
        </w:rPr>
        <w:t xml:space="preserve"> </w:t>
      </w:r>
    </w:p>
    <w:p w14:paraId="5F362463" w14:textId="77777777" w:rsidR="00D06D52" w:rsidRDefault="00000000">
      <w:pPr>
        <w:spacing w:after="0" w:line="259" w:lineRule="auto"/>
        <w:ind w:left="0" w:firstLine="0"/>
        <w:jc w:val="left"/>
      </w:pPr>
      <w:r>
        <w:rPr>
          <w:sz w:val="20"/>
        </w:rPr>
        <w:t xml:space="preserve"> </w:t>
      </w:r>
    </w:p>
    <w:p w14:paraId="3B1ED44A" w14:textId="77777777" w:rsidR="00D06D52" w:rsidRDefault="00000000">
      <w:pPr>
        <w:spacing w:after="0" w:line="259" w:lineRule="auto"/>
        <w:ind w:left="0" w:firstLine="0"/>
        <w:jc w:val="left"/>
      </w:pPr>
      <w:r>
        <w:rPr>
          <w:sz w:val="20"/>
        </w:rPr>
        <w:t xml:space="preserve"> </w:t>
      </w:r>
    </w:p>
    <w:p w14:paraId="28C2EB0F" w14:textId="77777777" w:rsidR="00D06D52" w:rsidRDefault="00000000">
      <w:pPr>
        <w:spacing w:after="0" w:line="259" w:lineRule="auto"/>
        <w:ind w:left="0" w:firstLine="0"/>
        <w:jc w:val="left"/>
      </w:pPr>
      <w:r>
        <w:rPr>
          <w:sz w:val="20"/>
        </w:rPr>
        <w:t xml:space="preserve"> </w:t>
      </w:r>
    </w:p>
    <w:p w14:paraId="58C05F90" w14:textId="77777777" w:rsidR="00D06D52" w:rsidRDefault="00000000">
      <w:pPr>
        <w:spacing w:after="0" w:line="259" w:lineRule="auto"/>
        <w:ind w:left="0" w:firstLine="0"/>
        <w:jc w:val="left"/>
      </w:pPr>
      <w:r>
        <w:rPr>
          <w:sz w:val="20"/>
        </w:rPr>
        <w:t xml:space="preserve"> </w:t>
      </w:r>
    </w:p>
    <w:p w14:paraId="671EEB3B" w14:textId="77777777" w:rsidR="00D06D52" w:rsidRDefault="00000000">
      <w:pPr>
        <w:spacing w:after="0" w:line="259" w:lineRule="auto"/>
        <w:ind w:left="0" w:firstLine="0"/>
        <w:jc w:val="left"/>
      </w:pPr>
      <w:r>
        <w:rPr>
          <w:sz w:val="20"/>
        </w:rPr>
        <w:t xml:space="preserve"> </w:t>
      </w:r>
    </w:p>
    <w:p w14:paraId="2833210F" w14:textId="77777777" w:rsidR="00D06D52" w:rsidRDefault="00000000">
      <w:pPr>
        <w:spacing w:after="0" w:line="259" w:lineRule="auto"/>
        <w:ind w:left="0" w:firstLine="0"/>
        <w:jc w:val="left"/>
      </w:pPr>
      <w:r>
        <w:rPr>
          <w:sz w:val="20"/>
        </w:rPr>
        <w:t xml:space="preserve"> </w:t>
      </w:r>
    </w:p>
    <w:p w14:paraId="4C880222" w14:textId="77777777" w:rsidR="00D06D52" w:rsidRDefault="00000000">
      <w:pPr>
        <w:spacing w:after="0" w:line="259" w:lineRule="auto"/>
        <w:ind w:left="0" w:firstLine="0"/>
        <w:jc w:val="left"/>
      </w:pPr>
      <w:r>
        <w:rPr>
          <w:sz w:val="20"/>
        </w:rPr>
        <w:t xml:space="preserve"> </w:t>
      </w:r>
    </w:p>
    <w:p w14:paraId="18C6A959" w14:textId="77777777" w:rsidR="00D06D52" w:rsidRDefault="00000000">
      <w:pPr>
        <w:spacing w:after="0" w:line="259" w:lineRule="auto"/>
        <w:ind w:left="0" w:firstLine="0"/>
        <w:jc w:val="left"/>
      </w:pPr>
      <w:r>
        <w:rPr>
          <w:sz w:val="20"/>
        </w:rPr>
        <w:t xml:space="preserve"> </w:t>
      </w:r>
    </w:p>
    <w:p w14:paraId="185B6A64" w14:textId="77777777" w:rsidR="00D06D52" w:rsidRDefault="00000000">
      <w:pPr>
        <w:spacing w:after="0" w:line="259" w:lineRule="auto"/>
        <w:ind w:left="0" w:firstLine="0"/>
        <w:jc w:val="left"/>
      </w:pPr>
      <w:r>
        <w:rPr>
          <w:sz w:val="20"/>
        </w:rPr>
        <w:t xml:space="preserve"> </w:t>
      </w:r>
    </w:p>
    <w:p w14:paraId="060D3481" w14:textId="77777777" w:rsidR="00D06D52" w:rsidRDefault="00000000">
      <w:pPr>
        <w:spacing w:after="0" w:line="259" w:lineRule="auto"/>
        <w:ind w:left="0" w:firstLine="0"/>
        <w:jc w:val="left"/>
      </w:pPr>
      <w:r>
        <w:rPr>
          <w:sz w:val="20"/>
        </w:rPr>
        <w:t xml:space="preserve"> </w:t>
      </w:r>
    </w:p>
    <w:p w14:paraId="43A3F8DA" w14:textId="77777777" w:rsidR="00D06D52" w:rsidRDefault="00000000">
      <w:pPr>
        <w:spacing w:after="0" w:line="259" w:lineRule="auto"/>
        <w:ind w:left="0" w:firstLine="0"/>
        <w:jc w:val="left"/>
      </w:pPr>
      <w:r>
        <w:rPr>
          <w:sz w:val="20"/>
        </w:rPr>
        <w:t xml:space="preserve"> </w:t>
      </w:r>
    </w:p>
    <w:p w14:paraId="048EA1AF" w14:textId="77777777" w:rsidR="00D06D52" w:rsidRDefault="00000000">
      <w:pPr>
        <w:spacing w:after="0" w:line="259" w:lineRule="auto"/>
        <w:ind w:left="0" w:firstLine="0"/>
        <w:jc w:val="left"/>
      </w:pPr>
      <w:r>
        <w:rPr>
          <w:sz w:val="20"/>
        </w:rPr>
        <w:t xml:space="preserve"> </w:t>
      </w:r>
    </w:p>
    <w:p w14:paraId="6EDD6BEC" w14:textId="77777777" w:rsidR="00D06D52" w:rsidRDefault="00000000">
      <w:pPr>
        <w:spacing w:after="0" w:line="259" w:lineRule="auto"/>
        <w:ind w:left="0" w:firstLine="0"/>
        <w:jc w:val="left"/>
      </w:pPr>
      <w:r>
        <w:rPr>
          <w:sz w:val="20"/>
        </w:rPr>
        <w:t xml:space="preserve"> </w:t>
      </w:r>
    </w:p>
    <w:p w14:paraId="3F822329" w14:textId="77777777" w:rsidR="00D06D52" w:rsidRDefault="00000000">
      <w:pPr>
        <w:spacing w:after="0" w:line="259" w:lineRule="auto"/>
        <w:ind w:left="0" w:firstLine="0"/>
        <w:jc w:val="left"/>
      </w:pPr>
      <w:r>
        <w:rPr>
          <w:sz w:val="20"/>
        </w:rPr>
        <w:t xml:space="preserve"> </w:t>
      </w:r>
    </w:p>
    <w:p w14:paraId="7E8BC16B" w14:textId="77777777" w:rsidR="00D06D52" w:rsidRDefault="00000000">
      <w:pPr>
        <w:spacing w:after="0" w:line="259" w:lineRule="auto"/>
        <w:ind w:left="0" w:firstLine="0"/>
        <w:jc w:val="left"/>
      </w:pPr>
      <w:r>
        <w:rPr>
          <w:sz w:val="20"/>
        </w:rPr>
        <w:t xml:space="preserve"> </w:t>
      </w:r>
    </w:p>
    <w:p w14:paraId="52882ACB" w14:textId="77777777" w:rsidR="00D06D52" w:rsidRDefault="00000000">
      <w:pPr>
        <w:spacing w:after="0" w:line="259" w:lineRule="auto"/>
        <w:ind w:left="0" w:firstLine="0"/>
        <w:jc w:val="left"/>
      </w:pPr>
      <w:r>
        <w:rPr>
          <w:sz w:val="20"/>
        </w:rPr>
        <w:t xml:space="preserve"> </w:t>
      </w:r>
    </w:p>
    <w:p w14:paraId="4CDE9093" w14:textId="77777777" w:rsidR="00D06D52" w:rsidRDefault="00000000">
      <w:pPr>
        <w:spacing w:after="0" w:line="259" w:lineRule="auto"/>
        <w:ind w:left="0" w:firstLine="0"/>
        <w:jc w:val="left"/>
      </w:pPr>
      <w:r>
        <w:rPr>
          <w:sz w:val="20"/>
        </w:rPr>
        <w:t xml:space="preserve"> </w:t>
      </w:r>
    </w:p>
    <w:p w14:paraId="115D47A6" w14:textId="77777777" w:rsidR="00D06D52" w:rsidRDefault="00000000">
      <w:pPr>
        <w:spacing w:after="0" w:line="259" w:lineRule="auto"/>
        <w:ind w:left="0" w:firstLine="0"/>
        <w:jc w:val="left"/>
      </w:pPr>
      <w:r>
        <w:rPr>
          <w:sz w:val="20"/>
        </w:rPr>
        <w:t xml:space="preserve"> </w:t>
      </w:r>
    </w:p>
    <w:p w14:paraId="42926287" w14:textId="77777777" w:rsidR="00D06D52" w:rsidRDefault="00000000">
      <w:pPr>
        <w:spacing w:after="0" w:line="259" w:lineRule="auto"/>
        <w:ind w:left="0" w:firstLine="0"/>
        <w:jc w:val="left"/>
      </w:pPr>
      <w:r>
        <w:rPr>
          <w:sz w:val="20"/>
        </w:rPr>
        <w:t xml:space="preserve"> </w:t>
      </w:r>
    </w:p>
    <w:p w14:paraId="04DAA9DE" w14:textId="77777777" w:rsidR="00D06D52" w:rsidRDefault="00000000">
      <w:pPr>
        <w:spacing w:after="0" w:line="259" w:lineRule="auto"/>
        <w:ind w:left="0" w:firstLine="0"/>
        <w:jc w:val="left"/>
      </w:pPr>
      <w:r>
        <w:rPr>
          <w:sz w:val="20"/>
        </w:rPr>
        <w:t xml:space="preserve"> </w:t>
      </w:r>
    </w:p>
    <w:p w14:paraId="53B34E70" w14:textId="77777777" w:rsidR="00D06D52" w:rsidRDefault="00000000">
      <w:pPr>
        <w:spacing w:after="0" w:line="259" w:lineRule="auto"/>
        <w:ind w:left="0" w:firstLine="0"/>
        <w:jc w:val="left"/>
      </w:pPr>
      <w:r>
        <w:rPr>
          <w:sz w:val="20"/>
        </w:rPr>
        <w:lastRenderedPageBreak/>
        <w:t xml:space="preserve"> </w:t>
      </w:r>
    </w:p>
    <w:p w14:paraId="20D4FFA6" w14:textId="77777777" w:rsidR="00D06D52" w:rsidRDefault="00000000">
      <w:pPr>
        <w:spacing w:after="0" w:line="259" w:lineRule="auto"/>
        <w:ind w:left="0" w:firstLine="0"/>
        <w:jc w:val="left"/>
      </w:pPr>
      <w:r>
        <w:rPr>
          <w:sz w:val="20"/>
        </w:rPr>
        <w:t xml:space="preserve"> </w:t>
      </w:r>
    </w:p>
    <w:p w14:paraId="2660386E" w14:textId="77777777" w:rsidR="00D06D52" w:rsidRDefault="00000000">
      <w:pPr>
        <w:spacing w:after="0" w:line="259" w:lineRule="auto"/>
        <w:ind w:left="0" w:firstLine="0"/>
        <w:jc w:val="left"/>
      </w:pPr>
      <w:r>
        <w:rPr>
          <w:sz w:val="20"/>
        </w:rPr>
        <w:t xml:space="preserve"> </w:t>
      </w:r>
    </w:p>
    <w:p w14:paraId="5461A57B" w14:textId="77777777" w:rsidR="00D06D52" w:rsidRDefault="00000000">
      <w:pPr>
        <w:spacing w:after="0" w:line="259" w:lineRule="auto"/>
        <w:ind w:left="0" w:firstLine="0"/>
        <w:jc w:val="left"/>
      </w:pPr>
      <w:r>
        <w:rPr>
          <w:sz w:val="20"/>
        </w:rPr>
        <w:t xml:space="preserve"> </w:t>
      </w:r>
    </w:p>
    <w:p w14:paraId="41165180" w14:textId="77777777" w:rsidR="00D06D52" w:rsidRDefault="00000000">
      <w:pPr>
        <w:spacing w:after="0" w:line="259" w:lineRule="auto"/>
        <w:ind w:left="0" w:firstLine="0"/>
        <w:jc w:val="left"/>
      </w:pPr>
      <w:r>
        <w:rPr>
          <w:sz w:val="20"/>
        </w:rPr>
        <w:t xml:space="preserve"> </w:t>
      </w:r>
    </w:p>
    <w:p w14:paraId="104171F8" w14:textId="77777777" w:rsidR="00D06D52" w:rsidRDefault="00000000">
      <w:pPr>
        <w:spacing w:after="0" w:line="259" w:lineRule="auto"/>
        <w:ind w:left="0" w:firstLine="0"/>
        <w:jc w:val="left"/>
      </w:pPr>
      <w:r>
        <w:rPr>
          <w:sz w:val="20"/>
        </w:rPr>
        <w:t xml:space="preserve"> </w:t>
      </w:r>
    </w:p>
    <w:p w14:paraId="39BE0219" w14:textId="77777777" w:rsidR="00D06D52" w:rsidRDefault="00000000">
      <w:pPr>
        <w:spacing w:after="0" w:line="259" w:lineRule="auto"/>
        <w:ind w:left="0" w:firstLine="0"/>
        <w:jc w:val="left"/>
      </w:pPr>
      <w:r>
        <w:rPr>
          <w:sz w:val="20"/>
        </w:rPr>
        <w:t xml:space="preserve"> </w:t>
      </w:r>
    </w:p>
    <w:p w14:paraId="49634C1A" w14:textId="77777777" w:rsidR="00D06D52" w:rsidRDefault="00000000">
      <w:pPr>
        <w:spacing w:after="0" w:line="259" w:lineRule="auto"/>
        <w:ind w:left="0" w:firstLine="0"/>
        <w:jc w:val="left"/>
      </w:pPr>
      <w:r>
        <w:rPr>
          <w:sz w:val="20"/>
        </w:rPr>
        <w:t xml:space="preserve"> </w:t>
      </w:r>
    </w:p>
    <w:p w14:paraId="016B652E" w14:textId="77777777" w:rsidR="00D06D52" w:rsidRDefault="00000000">
      <w:pPr>
        <w:spacing w:after="0" w:line="259" w:lineRule="auto"/>
        <w:ind w:left="0" w:firstLine="0"/>
        <w:jc w:val="left"/>
      </w:pPr>
      <w:r>
        <w:rPr>
          <w:sz w:val="20"/>
        </w:rPr>
        <w:t xml:space="preserve"> </w:t>
      </w:r>
    </w:p>
    <w:p w14:paraId="10154020" w14:textId="77777777" w:rsidR="00D06D52" w:rsidRDefault="00000000">
      <w:pPr>
        <w:spacing w:after="0" w:line="259" w:lineRule="auto"/>
        <w:ind w:left="0" w:firstLine="0"/>
        <w:jc w:val="left"/>
      </w:pPr>
      <w:r>
        <w:rPr>
          <w:sz w:val="20"/>
        </w:rPr>
        <w:t xml:space="preserve"> </w:t>
      </w:r>
    </w:p>
    <w:p w14:paraId="1A49B7C3" w14:textId="77777777" w:rsidR="00D06D52" w:rsidRDefault="00000000">
      <w:pPr>
        <w:spacing w:after="0" w:line="259" w:lineRule="auto"/>
        <w:ind w:left="0" w:firstLine="0"/>
        <w:jc w:val="left"/>
      </w:pPr>
      <w:r>
        <w:rPr>
          <w:sz w:val="20"/>
        </w:rPr>
        <w:t xml:space="preserve"> </w:t>
      </w:r>
    </w:p>
    <w:p w14:paraId="191B724C" w14:textId="77777777" w:rsidR="00D06D52" w:rsidRDefault="00000000">
      <w:pPr>
        <w:spacing w:after="0" w:line="259" w:lineRule="auto"/>
        <w:ind w:left="0" w:firstLine="0"/>
        <w:jc w:val="left"/>
      </w:pPr>
      <w:r>
        <w:rPr>
          <w:sz w:val="20"/>
        </w:rPr>
        <w:t xml:space="preserve"> </w:t>
      </w:r>
    </w:p>
    <w:p w14:paraId="4CFC7D27" w14:textId="77777777" w:rsidR="00D06D52" w:rsidRDefault="00000000">
      <w:pPr>
        <w:spacing w:after="0" w:line="259" w:lineRule="auto"/>
        <w:ind w:left="0" w:firstLine="0"/>
        <w:jc w:val="left"/>
      </w:pPr>
      <w:r>
        <w:rPr>
          <w:sz w:val="20"/>
        </w:rPr>
        <w:t xml:space="preserve"> </w:t>
      </w:r>
    </w:p>
    <w:p w14:paraId="0D5A1175" w14:textId="77777777" w:rsidR="00D06D52" w:rsidRDefault="00000000">
      <w:pPr>
        <w:spacing w:after="0" w:line="259" w:lineRule="auto"/>
        <w:ind w:left="0" w:firstLine="0"/>
        <w:jc w:val="left"/>
      </w:pPr>
      <w:r>
        <w:rPr>
          <w:sz w:val="20"/>
        </w:rPr>
        <w:t xml:space="preserve"> </w:t>
      </w:r>
    </w:p>
    <w:p w14:paraId="535C6DD9" w14:textId="77777777" w:rsidR="00D06D52" w:rsidRDefault="00000000">
      <w:pPr>
        <w:spacing w:after="69" w:line="259" w:lineRule="auto"/>
        <w:ind w:left="0" w:firstLine="0"/>
        <w:jc w:val="left"/>
      </w:pPr>
      <w:r>
        <w:rPr>
          <w:sz w:val="20"/>
        </w:rPr>
        <w:t xml:space="preserve"> </w:t>
      </w:r>
    </w:p>
    <w:p w14:paraId="1BEF0E74" w14:textId="77777777" w:rsidR="00D06D52" w:rsidRDefault="00000000">
      <w:pPr>
        <w:spacing w:after="127" w:line="259" w:lineRule="auto"/>
        <w:ind w:left="0" w:firstLine="0"/>
        <w:jc w:val="left"/>
      </w:pPr>
      <w:r>
        <w:rPr>
          <w:sz w:val="20"/>
        </w:rPr>
        <w:t xml:space="preserve"> </w:t>
      </w:r>
    </w:p>
    <w:p w14:paraId="3D0A2BD7" w14:textId="77777777" w:rsidR="00D06D52" w:rsidRDefault="00000000">
      <w:pPr>
        <w:tabs>
          <w:tab w:val="center" w:pos="8947"/>
          <w:tab w:val="center" w:pos="9479"/>
        </w:tabs>
        <w:spacing w:after="308" w:line="265" w:lineRule="auto"/>
        <w:ind w:left="0" w:firstLine="0"/>
        <w:jc w:val="left"/>
      </w:pPr>
      <w:r>
        <w:rPr>
          <w:rFonts w:ascii="Calibri" w:eastAsia="Calibri" w:hAnsi="Calibri" w:cs="Calibri"/>
        </w:rPr>
        <w:tab/>
      </w:r>
      <w:r>
        <w:rPr>
          <w:b/>
          <w:color w:val="7E8284"/>
          <w:sz w:val="16"/>
        </w:rPr>
        <w:t xml:space="preserve">Page </w:t>
      </w:r>
      <w:r>
        <w:rPr>
          <w:b/>
          <w:color w:val="7E8284"/>
          <w:sz w:val="16"/>
        </w:rPr>
        <w:tab/>
        <w:t xml:space="preserve">of </w:t>
      </w:r>
    </w:p>
    <w:p w14:paraId="4A40BDAF" w14:textId="77777777" w:rsidR="00D06D52" w:rsidRDefault="00000000">
      <w:pPr>
        <w:spacing w:after="52" w:line="259" w:lineRule="auto"/>
        <w:ind w:left="4849"/>
        <w:jc w:val="center"/>
      </w:pPr>
      <w:r>
        <w:rPr>
          <w:color w:val="7E8284"/>
          <w:sz w:val="16"/>
        </w:rPr>
        <w:t>2023</w:t>
      </w:r>
    </w:p>
    <w:p w14:paraId="30B9AF9A" w14:textId="77777777" w:rsidR="00D06D52" w:rsidRDefault="00000000">
      <w:pPr>
        <w:spacing w:after="52" w:line="259" w:lineRule="auto"/>
        <w:ind w:left="4849"/>
        <w:jc w:val="center"/>
      </w:pPr>
      <w:r>
        <w:rPr>
          <w:color w:val="7E8284"/>
          <w:sz w:val="16"/>
        </w:rPr>
        <w:t>2024</w:t>
      </w:r>
    </w:p>
    <w:sectPr w:rsidR="00D06D52">
      <w:headerReference w:type="even" r:id="rId19"/>
      <w:headerReference w:type="default" r:id="rId20"/>
      <w:footerReference w:type="even" r:id="rId21"/>
      <w:footerReference w:type="default" r:id="rId22"/>
      <w:headerReference w:type="first" r:id="rId23"/>
      <w:footerReference w:type="first" r:id="rId24"/>
      <w:pgSz w:w="11911" w:h="16841"/>
      <w:pgMar w:top="2250" w:right="1120" w:bottom="631" w:left="1001" w:header="278" w:footer="6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0B10" w14:textId="77777777" w:rsidR="00BA2B8B" w:rsidRDefault="00BA2B8B">
      <w:pPr>
        <w:spacing w:after="0" w:line="240" w:lineRule="auto"/>
      </w:pPr>
      <w:r>
        <w:separator/>
      </w:r>
    </w:p>
  </w:endnote>
  <w:endnote w:type="continuationSeparator" w:id="0">
    <w:p w14:paraId="18F96F02" w14:textId="77777777" w:rsidR="00BA2B8B" w:rsidRDefault="00BA2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6DE9" w14:textId="77777777" w:rsidR="00D06D52" w:rsidRDefault="00D06D5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31CA" w14:textId="77777777" w:rsidR="00D06D52" w:rsidRDefault="00D06D52">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E6E2" w14:textId="77777777" w:rsidR="00D06D52" w:rsidRDefault="00D06D52">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59C3" w14:textId="77777777" w:rsidR="00D06D52" w:rsidRDefault="00D06D52">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3F68" w14:textId="77777777" w:rsidR="00D06D52" w:rsidRDefault="00D06D52">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76DC" w14:textId="77777777" w:rsidR="00D06D52" w:rsidRDefault="00D06D52">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1F98" w14:textId="77777777" w:rsidR="00D06D52" w:rsidRDefault="00000000">
    <w:pPr>
      <w:tabs>
        <w:tab w:val="center" w:pos="9316"/>
        <w:tab w:val="right" w:pos="9790"/>
      </w:tabs>
      <w:spacing w:after="58" w:line="259" w:lineRule="auto"/>
      <w:ind w:left="0" w:firstLine="0"/>
      <w:jc w:val="left"/>
    </w:pPr>
    <w:r>
      <w:rPr>
        <w:rFonts w:ascii="Calibri" w:eastAsia="Calibri" w:hAnsi="Calibri" w:cs="Calibri"/>
        <w:noProof/>
      </w:rPr>
      <mc:AlternateContent>
        <mc:Choice Requires="wpg">
          <w:drawing>
            <wp:anchor distT="0" distB="0" distL="114300" distR="114300" simplePos="0" relativeHeight="251682816" behindDoc="0" locked="0" layoutInCell="1" allowOverlap="1" wp14:anchorId="573BB4CD" wp14:editId="2893FF01">
              <wp:simplePos x="0" y="0"/>
              <wp:positionH relativeFrom="page">
                <wp:posOffset>701040</wp:posOffset>
              </wp:positionH>
              <wp:positionV relativeFrom="page">
                <wp:posOffset>9576015</wp:posOffset>
              </wp:positionV>
              <wp:extent cx="6107430" cy="26"/>
              <wp:effectExtent l="0" t="0" r="0" b="0"/>
              <wp:wrapSquare wrapText="bothSides"/>
              <wp:docPr id="26794" name="Group 26794"/>
              <wp:cNvGraphicFramePr/>
              <a:graphic xmlns:a="http://schemas.openxmlformats.org/drawingml/2006/main">
                <a:graphicData uri="http://schemas.microsoft.com/office/word/2010/wordprocessingGroup">
                  <wpg:wgp>
                    <wpg:cNvGrpSpPr/>
                    <wpg:grpSpPr>
                      <a:xfrm>
                        <a:off x="0" y="0"/>
                        <a:ext cx="6107430" cy="26"/>
                        <a:chOff x="0" y="0"/>
                        <a:chExt cx="6107430" cy="26"/>
                      </a:xfrm>
                    </wpg:grpSpPr>
                    <wps:wsp>
                      <wps:cNvPr id="26795" name="Shape 26795"/>
                      <wps:cNvSpPr/>
                      <wps:spPr>
                        <a:xfrm>
                          <a:off x="0" y="0"/>
                          <a:ext cx="6107430" cy="26"/>
                        </a:xfrm>
                        <a:custGeom>
                          <a:avLst/>
                          <a:gdLst/>
                          <a:ahLst/>
                          <a:cxnLst/>
                          <a:rect l="0" t="0" r="0" b="0"/>
                          <a:pathLst>
                            <a:path w="6107430" h="26">
                              <a:moveTo>
                                <a:pt x="0" y="0"/>
                              </a:moveTo>
                              <a:lnTo>
                                <a:pt x="6107430" y="26"/>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794" style="width:480.9pt;height:0.00201416pt;position:absolute;mso-position-horizontal-relative:page;mso-position-horizontal:absolute;margin-left:55.2pt;mso-position-vertical-relative:page;margin-top:754.017pt;" coordsize="61074,0">
              <v:shape id="Shape 26795" style="position:absolute;width:61074;height:0;left:0;top:0;" coordsize="6107430,26" path="m0,0l6107430,26">
                <v:stroke weight="0.75pt" endcap="flat" joinstyle="round" on="true" color="#7e8284"/>
                <v:fill on="false" color="#000000" opacity="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b/>
        <w:color w:val="7E8284"/>
        <w:sz w:val="16"/>
      </w:rPr>
      <w:t>8</w:t>
    </w:r>
    <w:r>
      <w:rPr>
        <w:b/>
        <w:color w:val="7E8284"/>
        <w:sz w:val="16"/>
      </w:rPr>
      <w:fldChar w:fldCharType="end"/>
    </w:r>
    <w:r>
      <w:rPr>
        <w:b/>
        <w:color w:val="7E8284"/>
        <w:sz w:val="16"/>
      </w:rPr>
      <w:t xml:space="preserve"> </w:t>
    </w:r>
    <w:r>
      <w:rPr>
        <w:b/>
        <w:color w:val="7E8284"/>
        <w:sz w:val="16"/>
      </w:rPr>
      <w:tab/>
    </w:r>
    <w:fldSimple w:instr=" NUMPAGES   \* MERGEFORMAT ">
      <w:r w:rsidR="00D06D52">
        <w:rPr>
          <w:b/>
          <w:color w:val="7E8284"/>
          <w:sz w:val="16"/>
        </w:rPr>
        <w:t>10</w:t>
      </w:r>
    </w:fldSimple>
    <w:r>
      <w:rPr>
        <w:b/>
        <w:sz w:val="16"/>
      </w:rPr>
      <w:t xml:space="preserve"> </w:t>
    </w:r>
  </w:p>
  <w:p w14:paraId="53ACFFA1" w14:textId="77777777" w:rsidR="00D06D52" w:rsidRDefault="00000000">
    <w:pPr>
      <w:tabs>
        <w:tab w:val="center" w:pos="2060"/>
        <w:tab w:val="center" w:pos="5580"/>
        <w:tab w:val="center" w:pos="6589"/>
      </w:tabs>
      <w:spacing w:after="60" w:line="259" w:lineRule="auto"/>
      <w:ind w:left="0" w:firstLine="0"/>
      <w:jc w:val="left"/>
    </w:pPr>
    <w:r>
      <w:rPr>
        <w:b/>
        <w:color w:val="7E8284"/>
        <w:sz w:val="16"/>
      </w:rPr>
      <w:t xml:space="preserve">Document Type </w:t>
    </w:r>
    <w:r>
      <w:rPr>
        <w:b/>
        <w:color w:val="7E8284"/>
        <w:sz w:val="16"/>
      </w:rPr>
      <w:tab/>
    </w:r>
    <w:r>
      <w:rPr>
        <w:color w:val="7E8284"/>
        <w:sz w:val="16"/>
      </w:rPr>
      <w:t xml:space="preserve">Policy </w:t>
    </w:r>
    <w:r>
      <w:rPr>
        <w:color w:val="7E8284"/>
        <w:sz w:val="16"/>
      </w:rPr>
      <w:tab/>
    </w:r>
    <w:r>
      <w:rPr>
        <w:b/>
        <w:color w:val="7E8284"/>
        <w:sz w:val="16"/>
      </w:rPr>
      <w:t xml:space="preserve">Version Number </w:t>
    </w:r>
    <w:r>
      <w:rPr>
        <w:b/>
        <w:color w:val="7E8284"/>
        <w:sz w:val="16"/>
      </w:rPr>
      <w:tab/>
    </w:r>
    <w:r>
      <w:rPr>
        <w:color w:val="7E8284"/>
        <w:sz w:val="16"/>
      </w:rPr>
      <w:t>1</w:t>
    </w:r>
    <w:r>
      <w:rPr>
        <w:sz w:val="16"/>
      </w:rPr>
      <w:t xml:space="preserve"> </w:t>
    </w:r>
  </w:p>
  <w:p w14:paraId="2ED7B59B" w14:textId="56183483" w:rsidR="00D06D52" w:rsidRDefault="00000000">
    <w:pPr>
      <w:tabs>
        <w:tab w:val="center" w:pos="2396"/>
        <w:tab w:val="center" w:pos="5617"/>
        <w:tab w:val="center" w:pos="6819"/>
        <w:tab w:val="center" w:pos="7480"/>
      </w:tabs>
      <w:spacing w:after="58" w:line="259" w:lineRule="auto"/>
      <w:ind w:left="0" w:firstLine="0"/>
      <w:jc w:val="left"/>
    </w:pPr>
    <w:r>
      <w:rPr>
        <w:b/>
        <w:color w:val="7E8284"/>
        <w:sz w:val="16"/>
      </w:rPr>
      <w:t xml:space="preserve">Policy Owner </w:t>
    </w:r>
    <w:r>
      <w:rPr>
        <w:b/>
        <w:color w:val="7E8284"/>
        <w:sz w:val="16"/>
      </w:rPr>
      <w:tab/>
    </w:r>
    <w:r>
      <w:rPr>
        <w:color w:val="7E8284"/>
        <w:sz w:val="16"/>
      </w:rPr>
      <w:t xml:space="preserve">HR Department </w:t>
    </w:r>
    <w:r>
      <w:rPr>
        <w:color w:val="7E8284"/>
        <w:sz w:val="16"/>
      </w:rPr>
      <w:tab/>
    </w:r>
    <w:r>
      <w:rPr>
        <w:b/>
        <w:color w:val="7E8284"/>
        <w:sz w:val="16"/>
      </w:rPr>
      <w:t xml:space="preserve">Last Review Date </w:t>
    </w:r>
    <w:r>
      <w:rPr>
        <w:b/>
        <w:color w:val="7E8284"/>
        <w:sz w:val="16"/>
      </w:rPr>
      <w:tab/>
    </w:r>
    <w:r>
      <w:rPr>
        <w:color w:val="7E8284"/>
        <w:sz w:val="16"/>
      </w:rPr>
      <w:t xml:space="preserve">January </w:t>
    </w:r>
    <w:r w:rsidR="00B237E4">
      <w:rPr>
        <w:color w:val="7E8284"/>
        <w:sz w:val="16"/>
      </w:rPr>
      <w:t>2024</w:t>
    </w:r>
    <w:r>
      <w:rPr>
        <w:color w:val="7E8284"/>
        <w:sz w:val="16"/>
      </w:rPr>
      <w:tab/>
    </w:r>
    <w:r>
      <w:rPr>
        <w:sz w:val="16"/>
      </w:rPr>
      <w:t xml:space="preserve"> </w:t>
    </w:r>
  </w:p>
  <w:p w14:paraId="245EC74A" w14:textId="417C686E" w:rsidR="00D06D52" w:rsidRDefault="00000000">
    <w:pPr>
      <w:tabs>
        <w:tab w:val="center" w:pos="2326"/>
        <w:tab w:val="center" w:pos="5626"/>
        <w:tab w:val="center" w:pos="6819"/>
        <w:tab w:val="center" w:pos="7480"/>
      </w:tabs>
      <w:spacing w:after="0" w:line="259" w:lineRule="auto"/>
      <w:ind w:left="0" w:firstLine="0"/>
      <w:jc w:val="left"/>
    </w:pPr>
    <w:r>
      <w:rPr>
        <w:b/>
        <w:color w:val="7E8284"/>
        <w:sz w:val="16"/>
      </w:rPr>
      <w:t xml:space="preserve">Date First Issued </w:t>
    </w:r>
    <w:r>
      <w:rPr>
        <w:b/>
        <w:color w:val="7E8284"/>
        <w:sz w:val="16"/>
      </w:rPr>
      <w:tab/>
    </w:r>
    <w:r>
      <w:rPr>
        <w:color w:val="7E8284"/>
        <w:sz w:val="16"/>
      </w:rPr>
      <w:t xml:space="preserve">January 2021 </w:t>
    </w:r>
    <w:r>
      <w:rPr>
        <w:color w:val="7E8284"/>
        <w:sz w:val="16"/>
      </w:rPr>
      <w:tab/>
    </w:r>
    <w:r>
      <w:rPr>
        <w:b/>
        <w:color w:val="7E8284"/>
        <w:sz w:val="16"/>
      </w:rPr>
      <w:t xml:space="preserve">Next Review Date </w:t>
    </w:r>
    <w:r>
      <w:rPr>
        <w:b/>
        <w:color w:val="7E8284"/>
        <w:sz w:val="16"/>
      </w:rPr>
      <w:tab/>
    </w:r>
    <w:r>
      <w:rPr>
        <w:color w:val="7E8284"/>
        <w:sz w:val="16"/>
      </w:rPr>
      <w:t>January</w:t>
    </w:r>
    <w:r w:rsidR="00B237E4">
      <w:rPr>
        <w:color w:val="7E8284"/>
        <w:sz w:val="16"/>
      </w:rPr>
      <w:t xml:space="preserve"> 2026</w:t>
    </w:r>
    <w:r>
      <w:rPr>
        <w:color w:val="7E8284"/>
        <w:sz w:val="16"/>
      </w:rPr>
      <w:t xml:space="preserve"> </w:t>
    </w:r>
    <w:r>
      <w:rPr>
        <w:color w:val="7E8284"/>
        <w:sz w:val="16"/>
      </w:rPr>
      <w:tab/>
    </w: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6FEF" w14:textId="77777777" w:rsidR="00D06D52" w:rsidRDefault="00000000">
    <w:pPr>
      <w:tabs>
        <w:tab w:val="center" w:pos="9316"/>
        <w:tab w:val="right" w:pos="9790"/>
      </w:tabs>
      <w:spacing w:after="58" w:line="259" w:lineRule="auto"/>
      <w:ind w:left="0" w:firstLine="0"/>
      <w:jc w:val="left"/>
    </w:pPr>
    <w:r>
      <w:rPr>
        <w:rFonts w:ascii="Calibri" w:eastAsia="Calibri" w:hAnsi="Calibri" w:cs="Calibri"/>
        <w:noProof/>
      </w:rPr>
      <mc:AlternateContent>
        <mc:Choice Requires="wpg">
          <w:drawing>
            <wp:anchor distT="0" distB="0" distL="114300" distR="114300" simplePos="0" relativeHeight="251683840" behindDoc="0" locked="0" layoutInCell="1" allowOverlap="1" wp14:anchorId="50AA9DBB" wp14:editId="3C71FD01">
              <wp:simplePos x="0" y="0"/>
              <wp:positionH relativeFrom="page">
                <wp:posOffset>701040</wp:posOffset>
              </wp:positionH>
              <wp:positionV relativeFrom="page">
                <wp:posOffset>9576015</wp:posOffset>
              </wp:positionV>
              <wp:extent cx="6107430" cy="26"/>
              <wp:effectExtent l="0" t="0" r="0" b="0"/>
              <wp:wrapSquare wrapText="bothSides"/>
              <wp:docPr id="26684" name="Group 26684"/>
              <wp:cNvGraphicFramePr/>
              <a:graphic xmlns:a="http://schemas.openxmlformats.org/drawingml/2006/main">
                <a:graphicData uri="http://schemas.microsoft.com/office/word/2010/wordprocessingGroup">
                  <wpg:wgp>
                    <wpg:cNvGrpSpPr/>
                    <wpg:grpSpPr>
                      <a:xfrm>
                        <a:off x="0" y="0"/>
                        <a:ext cx="6107430" cy="26"/>
                        <a:chOff x="0" y="0"/>
                        <a:chExt cx="6107430" cy="26"/>
                      </a:xfrm>
                    </wpg:grpSpPr>
                    <wps:wsp>
                      <wps:cNvPr id="26685" name="Shape 26685"/>
                      <wps:cNvSpPr/>
                      <wps:spPr>
                        <a:xfrm>
                          <a:off x="0" y="0"/>
                          <a:ext cx="6107430" cy="26"/>
                        </a:xfrm>
                        <a:custGeom>
                          <a:avLst/>
                          <a:gdLst/>
                          <a:ahLst/>
                          <a:cxnLst/>
                          <a:rect l="0" t="0" r="0" b="0"/>
                          <a:pathLst>
                            <a:path w="6107430" h="26">
                              <a:moveTo>
                                <a:pt x="0" y="0"/>
                              </a:moveTo>
                              <a:lnTo>
                                <a:pt x="6107430" y="26"/>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684" style="width:480.9pt;height:0.00201416pt;position:absolute;mso-position-horizontal-relative:page;mso-position-horizontal:absolute;margin-left:55.2pt;mso-position-vertical-relative:page;margin-top:754.017pt;" coordsize="61074,0">
              <v:shape id="Shape 26685" style="position:absolute;width:61074;height:0;left:0;top:0;" coordsize="6107430,26" path="m0,0l6107430,26">
                <v:stroke weight="0.75pt" endcap="flat" joinstyle="round" on="true" color="#7e8284"/>
                <v:fill on="false" color="#000000" opacity="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b/>
        <w:color w:val="7E8284"/>
        <w:sz w:val="16"/>
      </w:rPr>
      <w:t>8</w:t>
    </w:r>
    <w:r>
      <w:rPr>
        <w:b/>
        <w:color w:val="7E8284"/>
        <w:sz w:val="16"/>
      </w:rPr>
      <w:fldChar w:fldCharType="end"/>
    </w:r>
    <w:r>
      <w:rPr>
        <w:b/>
        <w:color w:val="7E8284"/>
        <w:sz w:val="16"/>
      </w:rPr>
      <w:t xml:space="preserve"> </w:t>
    </w:r>
    <w:r>
      <w:rPr>
        <w:b/>
        <w:color w:val="7E8284"/>
        <w:sz w:val="16"/>
      </w:rPr>
      <w:tab/>
    </w:r>
    <w:fldSimple w:instr=" NUMPAGES   \* MERGEFORMAT ">
      <w:r w:rsidR="00D06D52">
        <w:rPr>
          <w:b/>
          <w:color w:val="7E8284"/>
          <w:sz w:val="16"/>
        </w:rPr>
        <w:t>10</w:t>
      </w:r>
    </w:fldSimple>
    <w:r>
      <w:rPr>
        <w:b/>
        <w:sz w:val="16"/>
      </w:rPr>
      <w:t xml:space="preserve"> </w:t>
    </w:r>
  </w:p>
  <w:p w14:paraId="36B91FD5" w14:textId="77777777" w:rsidR="00D06D52" w:rsidRDefault="00000000">
    <w:pPr>
      <w:tabs>
        <w:tab w:val="center" w:pos="2060"/>
        <w:tab w:val="center" w:pos="5580"/>
        <w:tab w:val="center" w:pos="6589"/>
      </w:tabs>
      <w:spacing w:after="60" w:line="259" w:lineRule="auto"/>
      <w:ind w:left="0" w:firstLine="0"/>
      <w:jc w:val="left"/>
    </w:pPr>
    <w:r>
      <w:rPr>
        <w:b/>
        <w:color w:val="7E8284"/>
        <w:sz w:val="16"/>
      </w:rPr>
      <w:t xml:space="preserve">Document Type </w:t>
    </w:r>
    <w:r>
      <w:rPr>
        <w:b/>
        <w:color w:val="7E8284"/>
        <w:sz w:val="16"/>
      </w:rPr>
      <w:tab/>
    </w:r>
    <w:r>
      <w:rPr>
        <w:color w:val="7E8284"/>
        <w:sz w:val="16"/>
      </w:rPr>
      <w:t xml:space="preserve">Policy </w:t>
    </w:r>
    <w:r>
      <w:rPr>
        <w:color w:val="7E8284"/>
        <w:sz w:val="16"/>
      </w:rPr>
      <w:tab/>
    </w:r>
    <w:r>
      <w:rPr>
        <w:b/>
        <w:color w:val="7E8284"/>
        <w:sz w:val="16"/>
      </w:rPr>
      <w:t xml:space="preserve">Version Number </w:t>
    </w:r>
    <w:r>
      <w:rPr>
        <w:b/>
        <w:color w:val="7E8284"/>
        <w:sz w:val="16"/>
      </w:rPr>
      <w:tab/>
    </w:r>
    <w:r>
      <w:rPr>
        <w:color w:val="7E8284"/>
        <w:sz w:val="16"/>
      </w:rPr>
      <w:t>1</w:t>
    </w:r>
    <w:r>
      <w:rPr>
        <w:sz w:val="16"/>
      </w:rPr>
      <w:t xml:space="preserve"> </w:t>
    </w:r>
  </w:p>
  <w:p w14:paraId="7706F987" w14:textId="1523F14D" w:rsidR="00D06D52" w:rsidRDefault="00000000">
    <w:pPr>
      <w:tabs>
        <w:tab w:val="center" w:pos="2396"/>
        <w:tab w:val="center" w:pos="5617"/>
        <w:tab w:val="center" w:pos="6819"/>
        <w:tab w:val="center" w:pos="7480"/>
      </w:tabs>
      <w:spacing w:after="58" w:line="259" w:lineRule="auto"/>
      <w:ind w:left="0" w:firstLine="0"/>
      <w:jc w:val="left"/>
    </w:pPr>
    <w:r>
      <w:rPr>
        <w:b/>
        <w:color w:val="7E8284"/>
        <w:sz w:val="16"/>
      </w:rPr>
      <w:t xml:space="preserve">Policy Owner </w:t>
    </w:r>
    <w:r>
      <w:rPr>
        <w:b/>
        <w:color w:val="7E8284"/>
        <w:sz w:val="16"/>
      </w:rPr>
      <w:tab/>
    </w:r>
    <w:r>
      <w:rPr>
        <w:color w:val="7E8284"/>
        <w:sz w:val="16"/>
      </w:rPr>
      <w:t xml:space="preserve">HR Department </w:t>
    </w:r>
    <w:r>
      <w:rPr>
        <w:color w:val="7E8284"/>
        <w:sz w:val="16"/>
      </w:rPr>
      <w:tab/>
    </w:r>
    <w:r>
      <w:rPr>
        <w:b/>
        <w:color w:val="7E8284"/>
        <w:sz w:val="16"/>
      </w:rPr>
      <w:t xml:space="preserve">Last Review Date </w:t>
    </w:r>
    <w:r>
      <w:rPr>
        <w:b/>
        <w:color w:val="7E8284"/>
        <w:sz w:val="16"/>
      </w:rPr>
      <w:tab/>
    </w:r>
    <w:r>
      <w:rPr>
        <w:color w:val="7E8284"/>
        <w:sz w:val="16"/>
      </w:rPr>
      <w:t xml:space="preserve">January </w:t>
    </w:r>
    <w:r w:rsidR="00B237E4">
      <w:rPr>
        <w:color w:val="7E8284"/>
        <w:sz w:val="16"/>
      </w:rPr>
      <w:t>2024</w:t>
    </w:r>
    <w:r>
      <w:rPr>
        <w:color w:val="7E8284"/>
        <w:sz w:val="16"/>
      </w:rPr>
      <w:tab/>
    </w:r>
    <w:r>
      <w:rPr>
        <w:sz w:val="16"/>
      </w:rPr>
      <w:t xml:space="preserve"> </w:t>
    </w:r>
  </w:p>
  <w:p w14:paraId="619FB75D" w14:textId="788E6945" w:rsidR="00D06D52" w:rsidRDefault="00000000">
    <w:pPr>
      <w:tabs>
        <w:tab w:val="center" w:pos="2326"/>
        <w:tab w:val="center" w:pos="5626"/>
        <w:tab w:val="center" w:pos="6819"/>
        <w:tab w:val="center" w:pos="7480"/>
      </w:tabs>
      <w:spacing w:after="0" w:line="259" w:lineRule="auto"/>
      <w:ind w:left="0" w:firstLine="0"/>
      <w:jc w:val="left"/>
    </w:pPr>
    <w:r>
      <w:rPr>
        <w:b/>
        <w:color w:val="7E8284"/>
        <w:sz w:val="16"/>
      </w:rPr>
      <w:t xml:space="preserve">Date First Issued </w:t>
    </w:r>
    <w:r>
      <w:rPr>
        <w:b/>
        <w:color w:val="7E8284"/>
        <w:sz w:val="16"/>
      </w:rPr>
      <w:tab/>
    </w:r>
    <w:r>
      <w:rPr>
        <w:color w:val="7E8284"/>
        <w:sz w:val="16"/>
      </w:rPr>
      <w:t xml:space="preserve">January 2021 </w:t>
    </w:r>
    <w:r>
      <w:rPr>
        <w:color w:val="7E8284"/>
        <w:sz w:val="16"/>
      </w:rPr>
      <w:tab/>
    </w:r>
    <w:r>
      <w:rPr>
        <w:b/>
        <w:color w:val="7E8284"/>
        <w:sz w:val="16"/>
      </w:rPr>
      <w:t xml:space="preserve">Next Review Date </w:t>
    </w:r>
    <w:r>
      <w:rPr>
        <w:b/>
        <w:color w:val="7E8284"/>
        <w:sz w:val="16"/>
      </w:rPr>
      <w:tab/>
    </w:r>
    <w:r>
      <w:rPr>
        <w:color w:val="7E8284"/>
        <w:sz w:val="16"/>
      </w:rPr>
      <w:t>January</w:t>
    </w:r>
    <w:r w:rsidR="00B237E4">
      <w:rPr>
        <w:color w:val="7E8284"/>
        <w:sz w:val="16"/>
      </w:rPr>
      <w:t xml:space="preserve"> 2026</w:t>
    </w:r>
    <w:r>
      <w:rPr>
        <w:color w:val="7E8284"/>
        <w:sz w:val="16"/>
      </w:rPr>
      <w:t xml:space="preserve"> </w:t>
    </w:r>
    <w:r>
      <w:rPr>
        <w:color w:val="7E8284"/>
        <w:sz w:val="16"/>
      </w:rPr>
      <w:tab/>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E62E" w14:textId="77777777" w:rsidR="00D06D52" w:rsidRDefault="00000000">
    <w:pPr>
      <w:tabs>
        <w:tab w:val="center" w:pos="9316"/>
        <w:tab w:val="right" w:pos="9790"/>
      </w:tabs>
      <w:spacing w:after="58" w:line="259" w:lineRule="auto"/>
      <w:ind w:left="0" w:firstLine="0"/>
      <w:jc w:val="left"/>
    </w:pPr>
    <w:r>
      <w:rPr>
        <w:rFonts w:ascii="Calibri" w:eastAsia="Calibri" w:hAnsi="Calibri" w:cs="Calibri"/>
        <w:noProof/>
      </w:rPr>
      <mc:AlternateContent>
        <mc:Choice Requires="wpg">
          <w:drawing>
            <wp:anchor distT="0" distB="0" distL="114300" distR="114300" simplePos="0" relativeHeight="251684864" behindDoc="0" locked="0" layoutInCell="1" allowOverlap="1" wp14:anchorId="40469841" wp14:editId="6F4BD944">
              <wp:simplePos x="0" y="0"/>
              <wp:positionH relativeFrom="page">
                <wp:posOffset>701040</wp:posOffset>
              </wp:positionH>
              <wp:positionV relativeFrom="page">
                <wp:posOffset>9576015</wp:posOffset>
              </wp:positionV>
              <wp:extent cx="6107430" cy="26"/>
              <wp:effectExtent l="0" t="0" r="0" b="0"/>
              <wp:wrapSquare wrapText="bothSides"/>
              <wp:docPr id="26574" name="Group 26574"/>
              <wp:cNvGraphicFramePr/>
              <a:graphic xmlns:a="http://schemas.openxmlformats.org/drawingml/2006/main">
                <a:graphicData uri="http://schemas.microsoft.com/office/word/2010/wordprocessingGroup">
                  <wpg:wgp>
                    <wpg:cNvGrpSpPr/>
                    <wpg:grpSpPr>
                      <a:xfrm>
                        <a:off x="0" y="0"/>
                        <a:ext cx="6107430" cy="26"/>
                        <a:chOff x="0" y="0"/>
                        <a:chExt cx="6107430" cy="26"/>
                      </a:xfrm>
                    </wpg:grpSpPr>
                    <wps:wsp>
                      <wps:cNvPr id="26575" name="Shape 26575"/>
                      <wps:cNvSpPr/>
                      <wps:spPr>
                        <a:xfrm>
                          <a:off x="0" y="0"/>
                          <a:ext cx="6107430" cy="26"/>
                        </a:xfrm>
                        <a:custGeom>
                          <a:avLst/>
                          <a:gdLst/>
                          <a:ahLst/>
                          <a:cxnLst/>
                          <a:rect l="0" t="0" r="0" b="0"/>
                          <a:pathLst>
                            <a:path w="6107430" h="26">
                              <a:moveTo>
                                <a:pt x="0" y="0"/>
                              </a:moveTo>
                              <a:lnTo>
                                <a:pt x="6107430" y="26"/>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574" style="width:480.9pt;height:0.00201416pt;position:absolute;mso-position-horizontal-relative:page;mso-position-horizontal:absolute;margin-left:55.2pt;mso-position-vertical-relative:page;margin-top:754.017pt;" coordsize="61074,0">
              <v:shape id="Shape 26575" style="position:absolute;width:61074;height:0;left:0;top:0;" coordsize="6107430,26" path="m0,0l6107430,26">
                <v:stroke weight="0.75pt" endcap="flat" joinstyle="round" on="true" color="#7e8284"/>
                <v:fill on="false" color="#000000" opacity="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b/>
        <w:color w:val="7E8284"/>
        <w:sz w:val="16"/>
      </w:rPr>
      <w:t>8</w:t>
    </w:r>
    <w:r>
      <w:rPr>
        <w:b/>
        <w:color w:val="7E8284"/>
        <w:sz w:val="16"/>
      </w:rPr>
      <w:fldChar w:fldCharType="end"/>
    </w:r>
    <w:r>
      <w:rPr>
        <w:b/>
        <w:color w:val="7E8284"/>
        <w:sz w:val="16"/>
      </w:rPr>
      <w:t xml:space="preserve"> </w:t>
    </w:r>
    <w:r>
      <w:rPr>
        <w:b/>
        <w:color w:val="7E8284"/>
        <w:sz w:val="16"/>
      </w:rPr>
      <w:tab/>
    </w:r>
    <w:fldSimple w:instr=" NUMPAGES   \* MERGEFORMAT ">
      <w:r w:rsidR="00D06D52">
        <w:rPr>
          <w:b/>
          <w:color w:val="7E8284"/>
          <w:sz w:val="16"/>
        </w:rPr>
        <w:t>10</w:t>
      </w:r>
    </w:fldSimple>
    <w:r>
      <w:rPr>
        <w:b/>
        <w:sz w:val="16"/>
      </w:rPr>
      <w:t xml:space="preserve"> </w:t>
    </w:r>
  </w:p>
  <w:p w14:paraId="75D942E2" w14:textId="77777777" w:rsidR="00D06D52" w:rsidRDefault="00000000">
    <w:pPr>
      <w:tabs>
        <w:tab w:val="center" w:pos="2060"/>
        <w:tab w:val="center" w:pos="5580"/>
        <w:tab w:val="center" w:pos="6589"/>
      </w:tabs>
      <w:spacing w:after="60" w:line="259" w:lineRule="auto"/>
      <w:ind w:left="0" w:firstLine="0"/>
      <w:jc w:val="left"/>
    </w:pPr>
    <w:r>
      <w:rPr>
        <w:b/>
        <w:color w:val="7E8284"/>
        <w:sz w:val="16"/>
      </w:rPr>
      <w:t xml:space="preserve">Document Type </w:t>
    </w:r>
    <w:r>
      <w:rPr>
        <w:b/>
        <w:color w:val="7E8284"/>
        <w:sz w:val="16"/>
      </w:rPr>
      <w:tab/>
    </w:r>
    <w:r>
      <w:rPr>
        <w:color w:val="7E8284"/>
        <w:sz w:val="16"/>
      </w:rPr>
      <w:t xml:space="preserve">Policy </w:t>
    </w:r>
    <w:r>
      <w:rPr>
        <w:color w:val="7E8284"/>
        <w:sz w:val="16"/>
      </w:rPr>
      <w:tab/>
    </w:r>
    <w:r>
      <w:rPr>
        <w:b/>
        <w:color w:val="7E8284"/>
        <w:sz w:val="16"/>
      </w:rPr>
      <w:t xml:space="preserve">Version Number </w:t>
    </w:r>
    <w:r>
      <w:rPr>
        <w:b/>
        <w:color w:val="7E8284"/>
        <w:sz w:val="16"/>
      </w:rPr>
      <w:tab/>
    </w:r>
    <w:r>
      <w:rPr>
        <w:color w:val="7E8284"/>
        <w:sz w:val="16"/>
      </w:rPr>
      <w:t>1</w:t>
    </w:r>
    <w:r>
      <w:rPr>
        <w:sz w:val="16"/>
      </w:rPr>
      <w:t xml:space="preserve"> </w:t>
    </w:r>
  </w:p>
  <w:p w14:paraId="2AE7BF94" w14:textId="77777777" w:rsidR="00D06D52" w:rsidRDefault="00000000">
    <w:pPr>
      <w:tabs>
        <w:tab w:val="center" w:pos="2396"/>
        <w:tab w:val="center" w:pos="5617"/>
        <w:tab w:val="center" w:pos="6819"/>
        <w:tab w:val="center" w:pos="7480"/>
      </w:tabs>
      <w:spacing w:after="58" w:line="259" w:lineRule="auto"/>
      <w:ind w:left="0" w:firstLine="0"/>
      <w:jc w:val="left"/>
    </w:pPr>
    <w:r>
      <w:rPr>
        <w:b/>
        <w:color w:val="7E8284"/>
        <w:sz w:val="16"/>
      </w:rPr>
      <w:t xml:space="preserve">Policy Owner </w:t>
    </w:r>
    <w:r>
      <w:rPr>
        <w:b/>
        <w:color w:val="7E8284"/>
        <w:sz w:val="16"/>
      </w:rPr>
      <w:tab/>
    </w:r>
    <w:r>
      <w:rPr>
        <w:color w:val="7E8284"/>
        <w:sz w:val="16"/>
      </w:rPr>
      <w:t xml:space="preserve">HR Department </w:t>
    </w:r>
    <w:r>
      <w:rPr>
        <w:color w:val="7E8284"/>
        <w:sz w:val="16"/>
      </w:rPr>
      <w:tab/>
    </w:r>
    <w:r>
      <w:rPr>
        <w:b/>
        <w:color w:val="7E8284"/>
        <w:sz w:val="16"/>
      </w:rPr>
      <w:t xml:space="preserve">Last Review Date </w:t>
    </w:r>
    <w:r>
      <w:rPr>
        <w:b/>
        <w:color w:val="7E8284"/>
        <w:sz w:val="16"/>
      </w:rPr>
      <w:tab/>
    </w:r>
    <w:r>
      <w:rPr>
        <w:color w:val="7E8284"/>
        <w:sz w:val="16"/>
      </w:rPr>
      <w:t xml:space="preserve">January </w:t>
    </w:r>
    <w:r>
      <w:rPr>
        <w:color w:val="7E8284"/>
        <w:sz w:val="16"/>
      </w:rPr>
      <w:tab/>
    </w:r>
    <w:r>
      <w:rPr>
        <w:sz w:val="16"/>
      </w:rPr>
      <w:t xml:space="preserve"> </w:t>
    </w:r>
  </w:p>
  <w:p w14:paraId="17AD64C3" w14:textId="77777777" w:rsidR="00D06D52" w:rsidRDefault="00000000">
    <w:pPr>
      <w:tabs>
        <w:tab w:val="center" w:pos="2326"/>
        <w:tab w:val="center" w:pos="5626"/>
        <w:tab w:val="center" w:pos="6819"/>
        <w:tab w:val="center" w:pos="7480"/>
      </w:tabs>
      <w:spacing w:after="0" w:line="259" w:lineRule="auto"/>
      <w:ind w:left="0" w:firstLine="0"/>
      <w:jc w:val="left"/>
    </w:pPr>
    <w:r>
      <w:rPr>
        <w:b/>
        <w:color w:val="7E8284"/>
        <w:sz w:val="16"/>
      </w:rPr>
      <w:t xml:space="preserve">Date First Issued </w:t>
    </w:r>
    <w:r>
      <w:rPr>
        <w:b/>
        <w:color w:val="7E8284"/>
        <w:sz w:val="16"/>
      </w:rPr>
      <w:tab/>
    </w:r>
    <w:r>
      <w:rPr>
        <w:color w:val="7E8284"/>
        <w:sz w:val="16"/>
      </w:rPr>
      <w:t xml:space="preserve">January 2021 </w:t>
    </w:r>
    <w:r>
      <w:rPr>
        <w:color w:val="7E8284"/>
        <w:sz w:val="16"/>
      </w:rPr>
      <w:tab/>
    </w:r>
    <w:r>
      <w:rPr>
        <w:b/>
        <w:color w:val="7E8284"/>
        <w:sz w:val="16"/>
      </w:rPr>
      <w:t xml:space="preserve">Next Review Date </w:t>
    </w:r>
    <w:r>
      <w:rPr>
        <w:b/>
        <w:color w:val="7E8284"/>
        <w:sz w:val="16"/>
      </w:rPr>
      <w:tab/>
    </w:r>
    <w:r>
      <w:rPr>
        <w:color w:val="7E8284"/>
        <w:sz w:val="16"/>
      </w:rPr>
      <w:t xml:space="preserve">January </w:t>
    </w:r>
    <w:r>
      <w:rPr>
        <w:color w:val="7E8284"/>
        <w:sz w:val="16"/>
      </w:rPr>
      <w:tab/>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28CAD" w14:textId="77777777" w:rsidR="00BA2B8B" w:rsidRDefault="00BA2B8B">
      <w:pPr>
        <w:spacing w:after="0" w:line="240" w:lineRule="auto"/>
      </w:pPr>
      <w:r>
        <w:separator/>
      </w:r>
    </w:p>
  </w:footnote>
  <w:footnote w:type="continuationSeparator" w:id="0">
    <w:p w14:paraId="3B49CA51" w14:textId="77777777" w:rsidR="00BA2B8B" w:rsidRDefault="00BA2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DF01" w14:textId="77777777" w:rsidR="00D06D52" w:rsidRDefault="00000000">
    <w:pPr>
      <w:spacing w:after="0" w:line="259" w:lineRule="auto"/>
      <w:ind w:left="61" w:firstLine="0"/>
      <w:jc w:val="center"/>
    </w:pPr>
    <w:r>
      <w:rPr>
        <w:noProof/>
      </w:rPr>
      <w:drawing>
        <wp:anchor distT="0" distB="0" distL="114300" distR="114300" simplePos="0" relativeHeight="251658240" behindDoc="0" locked="0" layoutInCell="1" allowOverlap="0" wp14:anchorId="6859F8E2" wp14:editId="5EADF567">
          <wp:simplePos x="0" y="0"/>
          <wp:positionH relativeFrom="page">
            <wp:posOffset>4146550</wp:posOffset>
          </wp:positionH>
          <wp:positionV relativeFrom="page">
            <wp:posOffset>198132</wp:posOffset>
          </wp:positionV>
          <wp:extent cx="2691130" cy="742810"/>
          <wp:effectExtent l="0" t="0" r="0" b="0"/>
          <wp:wrapSquare wrapText="bothSides"/>
          <wp:docPr id="545" name="Picture 545"/>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59264" behindDoc="0" locked="0" layoutInCell="1" allowOverlap="0" wp14:anchorId="52AC618F" wp14:editId="3A278F6E">
          <wp:simplePos x="0" y="0"/>
          <wp:positionH relativeFrom="page">
            <wp:posOffset>635000</wp:posOffset>
          </wp:positionH>
          <wp:positionV relativeFrom="page">
            <wp:posOffset>292622</wp:posOffset>
          </wp:positionV>
          <wp:extent cx="826008" cy="521208"/>
          <wp:effectExtent l="0" t="0" r="0" b="0"/>
          <wp:wrapSquare wrapText="bothSides"/>
          <wp:docPr id="20911" name="Picture 20911"/>
          <wp:cNvGraphicFramePr/>
          <a:graphic xmlns:a="http://schemas.openxmlformats.org/drawingml/2006/main">
            <a:graphicData uri="http://schemas.openxmlformats.org/drawingml/2006/picture">
              <pic:pic xmlns:pic="http://schemas.openxmlformats.org/drawingml/2006/picture">
                <pic:nvPicPr>
                  <pic:cNvPr id="20911" name="Picture 20911"/>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0288" behindDoc="0" locked="0" layoutInCell="1" allowOverlap="1" wp14:anchorId="1AB638B1" wp14:editId="5BA9ADF3">
              <wp:simplePos x="0" y="0"/>
              <wp:positionH relativeFrom="page">
                <wp:posOffset>741045</wp:posOffset>
              </wp:positionH>
              <wp:positionV relativeFrom="page">
                <wp:posOffset>1520444</wp:posOffset>
              </wp:positionV>
              <wp:extent cx="6107430" cy="9525"/>
              <wp:effectExtent l="0" t="0" r="0" b="0"/>
              <wp:wrapSquare wrapText="bothSides"/>
              <wp:docPr id="26405" name="Group 26405"/>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406" name="Shape 26406"/>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405" style="width:480.9pt;height:0.75pt;position:absolute;mso-position-horizontal-relative:page;mso-position-horizontal:absolute;margin-left:58.35pt;mso-position-vertical-relative:page;margin-top:119.72pt;" coordsize="61074,95">
              <v:shape id="Shape 26406"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4BE91961" w14:textId="77777777" w:rsidR="00D06D52" w:rsidRDefault="00000000">
    <w:pPr>
      <w:spacing w:after="0" w:line="259" w:lineRule="auto"/>
      <w:ind w:left="53" w:firstLine="0"/>
      <w:jc w:val="center"/>
    </w:pPr>
    <w:r>
      <w:t xml:space="preserve">POLICY FOLDER: HUMAN RESOURCES </w:t>
    </w:r>
  </w:p>
  <w:p w14:paraId="487F8D48" w14:textId="77777777" w:rsidR="00D06D52" w:rsidRDefault="00000000">
    <w:pPr>
      <w:spacing w:after="0" w:line="259" w:lineRule="auto"/>
      <w:ind w:left="0" w:firstLine="0"/>
      <w:jc w:val="left"/>
    </w:pPr>
    <w:r>
      <w:rPr>
        <w:sz w:val="14"/>
      </w:rPr>
      <w:t xml:space="preserve"> </w:t>
    </w:r>
    <w:r>
      <w:rPr>
        <w:sz w:val="14"/>
      </w:rPr>
      <w:tab/>
    </w:r>
    <w:r>
      <w:rPr>
        <w:sz w:val="3"/>
        <w:vertAlign w:val="subscript"/>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A7A3" w14:textId="77777777" w:rsidR="00D06D52" w:rsidRDefault="00000000">
    <w:pPr>
      <w:spacing w:after="0" w:line="259" w:lineRule="auto"/>
      <w:ind w:left="61" w:firstLine="0"/>
      <w:jc w:val="center"/>
    </w:pPr>
    <w:r>
      <w:rPr>
        <w:noProof/>
      </w:rPr>
      <w:drawing>
        <wp:anchor distT="0" distB="0" distL="114300" distR="114300" simplePos="0" relativeHeight="251661312" behindDoc="0" locked="0" layoutInCell="1" allowOverlap="0" wp14:anchorId="17832057" wp14:editId="1C7C7403">
          <wp:simplePos x="0" y="0"/>
          <wp:positionH relativeFrom="page">
            <wp:posOffset>4146550</wp:posOffset>
          </wp:positionH>
          <wp:positionV relativeFrom="page">
            <wp:posOffset>198132</wp:posOffset>
          </wp:positionV>
          <wp:extent cx="2691130" cy="742810"/>
          <wp:effectExtent l="0" t="0" r="0" b="0"/>
          <wp:wrapSquare wrapText="bothSides"/>
          <wp:docPr id="2043541624" name="Picture 2043541624"/>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62336" behindDoc="0" locked="0" layoutInCell="1" allowOverlap="0" wp14:anchorId="6D7B58B9" wp14:editId="3007B5E8">
          <wp:simplePos x="0" y="0"/>
          <wp:positionH relativeFrom="page">
            <wp:posOffset>635000</wp:posOffset>
          </wp:positionH>
          <wp:positionV relativeFrom="page">
            <wp:posOffset>292622</wp:posOffset>
          </wp:positionV>
          <wp:extent cx="826008" cy="521208"/>
          <wp:effectExtent l="0" t="0" r="0" b="0"/>
          <wp:wrapSquare wrapText="bothSides"/>
          <wp:docPr id="1617403202" name="Picture 1617403202"/>
          <wp:cNvGraphicFramePr/>
          <a:graphic xmlns:a="http://schemas.openxmlformats.org/drawingml/2006/main">
            <a:graphicData uri="http://schemas.openxmlformats.org/drawingml/2006/picture">
              <pic:pic xmlns:pic="http://schemas.openxmlformats.org/drawingml/2006/picture">
                <pic:nvPicPr>
                  <pic:cNvPr id="20911" name="Picture 20911"/>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3360" behindDoc="0" locked="0" layoutInCell="1" allowOverlap="1" wp14:anchorId="32DA5322" wp14:editId="7CB40E9F">
              <wp:simplePos x="0" y="0"/>
              <wp:positionH relativeFrom="page">
                <wp:posOffset>741045</wp:posOffset>
              </wp:positionH>
              <wp:positionV relativeFrom="page">
                <wp:posOffset>1520444</wp:posOffset>
              </wp:positionV>
              <wp:extent cx="6107430" cy="9525"/>
              <wp:effectExtent l="0" t="0" r="0" b="0"/>
              <wp:wrapSquare wrapText="bothSides"/>
              <wp:docPr id="26366" name="Group 26366"/>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367" name="Shape 26367"/>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66" style="width:480.9pt;height:0.75pt;position:absolute;mso-position-horizontal-relative:page;mso-position-horizontal:absolute;margin-left:58.35pt;mso-position-vertical-relative:page;margin-top:119.72pt;" coordsize="61074,95">
              <v:shape id="Shape 26367"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6452DD5F" w14:textId="77777777" w:rsidR="00D06D52" w:rsidRDefault="00000000">
    <w:pPr>
      <w:spacing w:after="0" w:line="259" w:lineRule="auto"/>
      <w:ind w:left="53" w:firstLine="0"/>
      <w:jc w:val="center"/>
    </w:pPr>
    <w:r>
      <w:t xml:space="preserve">POLICY FOLDER: HUMAN RESOURCES </w:t>
    </w:r>
  </w:p>
  <w:p w14:paraId="5A037873" w14:textId="77777777" w:rsidR="00D06D52" w:rsidRDefault="00000000">
    <w:pPr>
      <w:spacing w:after="0" w:line="259" w:lineRule="auto"/>
      <w:ind w:left="0" w:firstLine="0"/>
      <w:jc w:val="left"/>
    </w:pPr>
    <w:r>
      <w:rPr>
        <w:sz w:val="14"/>
      </w:rPr>
      <w:t xml:space="preserve"> </w:t>
    </w:r>
    <w:r>
      <w:rPr>
        <w:sz w:val="14"/>
      </w:rPr>
      <w:tab/>
    </w:r>
    <w:r>
      <w:rPr>
        <w:sz w:val="3"/>
        <w:vertAlign w:val="subscrip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EBC8" w14:textId="77777777" w:rsidR="00D06D52" w:rsidRDefault="00000000">
    <w:pPr>
      <w:spacing w:after="0" w:line="259" w:lineRule="auto"/>
      <w:ind w:left="61" w:firstLine="0"/>
      <w:jc w:val="center"/>
    </w:pPr>
    <w:r>
      <w:rPr>
        <w:noProof/>
      </w:rPr>
      <w:drawing>
        <wp:anchor distT="0" distB="0" distL="114300" distR="114300" simplePos="0" relativeHeight="251664384" behindDoc="0" locked="0" layoutInCell="1" allowOverlap="0" wp14:anchorId="22A1F0B6" wp14:editId="399C2ED7">
          <wp:simplePos x="0" y="0"/>
          <wp:positionH relativeFrom="page">
            <wp:posOffset>4146550</wp:posOffset>
          </wp:positionH>
          <wp:positionV relativeFrom="page">
            <wp:posOffset>198132</wp:posOffset>
          </wp:positionV>
          <wp:extent cx="2691130" cy="7428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65408" behindDoc="0" locked="0" layoutInCell="1" allowOverlap="0" wp14:anchorId="37BDB4D7" wp14:editId="03CF6191">
          <wp:simplePos x="0" y="0"/>
          <wp:positionH relativeFrom="page">
            <wp:posOffset>635000</wp:posOffset>
          </wp:positionH>
          <wp:positionV relativeFrom="page">
            <wp:posOffset>292622</wp:posOffset>
          </wp:positionV>
          <wp:extent cx="826008" cy="521208"/>
          <wp:effectExtent l="0" t="0" r="0" b="0"/>
          <wp:wrapSquare wrapText="bothSides"/>
          <wp:docPr id="20873" name="Picture 20873"/>
          <wp:cNvGraphicFramePr/>
          <a:graphic xmlns:a="http://schemas.openxmlformats.org/drawingml/2006/main">
            <a:graphicData uri="http://schemas.openxmlformats.org/drawingml/2006/picture">
              <pic:pic xmlns:pic="http://schemas.openxmlformats.org/drawingml/2006/picture">
                <pic:nvPicPr>
                  <pic:cNvPr id="20873" name="Picture 20873"/>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6432" behindDoc="0" locked="0" layoutInCell="1" allowOverlap="1" wp14:anchorId="45DEB9C3" wp14:editId="0C894FA0">
              <wp:simplePos x="0" y="0"/>
              <wp:positionH relativeFrom="page">
                <wp:posOffset>741045</wp:posOffset>
              </wp:positionH>
              <wp:positionV relativeFrom="page">
                <wp:posOffset>1520444</wp:posOffset>
              </wp:positionV>
              <wp:extent cx="6107430" cy="9525"/>
              <wp:effectExtent l="0" t="0" r="0" b="0"/>
              <wp:wrapSquare wrapText="bothSides"/>
              <wp:docPr id="26332" name="Group 26332"/>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333" name="Shape 26333"/>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32" style="width:480.9pt;height:0.75pt;position:absolute;mso-position-horizontal-relative:page;mso-position-horizontal:absolute;margin-left:58.35pt;mso-position-vertical-relative:page;margin-top:119.72pt;" coordsize="61074,95">
              <v:shape id="Shape 26333"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17270F08" w14:textId="77777777" w:rsidR="00D06D52" w:rsidRDefault="00000000">
    <w:pPr>
      <w:spacing w:after="0" w:line="259" w:lineRule="auto"/>
      <w:ind w:left="53" w:firstLine="0"/>
      <w:jc w:val="center"/>
    </w:pPr>
    <w:r>
      <w:t xml:space="preserve">POLICY FOLDER: HUMAN RESOURCES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AD2A5" w14:textId="77777777" w:rsidR="00D06D52" w:rsidRDefault="00000000">
    <w:pPr>
      <w:spacing w:after="0" w:line="259" w:lineRule="auto"/>
      <w:ind w:left="139" w:firstLine="0"/>
      <w:jc w:val="center"/>
    </w:pPr>
    <w:r>
      <w:rPr>
        <w:noProof/>
      </w:rPr>
      <w:drawing>
        <wp:anchor distT="0" distB="0" distL="114300" distR="114300" simplePos="0" relativeHeight="251667456" behindDoc="0" locked="0" layoutInCell="1" allowOverlap="0" wp14:anchorId="0AC0622E" wp14:editId="118322E8">
          <wp:simplePos x="0" y="0"/>
          <wp:positionH relativeFrom="page">
            <wp:posOffset>4146550</wp:posOffset>
          </wp:positionH>
          <wp:positionV relativeFrom="page">
            <wp:posOffset>198132</wp:posOffset>
          </wp:positionV>
          <wp:extent cx="2691130" cy="742810"/>
          <wp:effectExtent l="0" t="0" r="0" b="0"/>
          <wp:wrapSquare wrapText="bothSides"/>
          <wp:docPr id="1755" name="Picture 1755"/>
          <wp:cNvGraphicFramePr/>
          <a:graphic xmlns:a="http://schemas.openxmlformats.org/drawingml/2006/main">
            <a:graphicData uri="http://schemas.openxmlformats.org/drawingml/2006/picture">
              <pic:pic xmlns:pic="http://schemas.openxmlformats.org/drawingml/2006/picture">
                <pic:nvPicPr>
                  <pic:cNvPr id="1755" name="Picture 1755"/>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68480" behindDoc="0" locked="0" layoutInCell="1" allowOverlap="0" wp14:anchorId="6EDEC77D" wp14:editId="739802DD">
          <wp:simplePos x="0" y="0"/>
          <wp:positionH relativeFrom="page">
            <wp:posOffset>635000</wp:posOffset>
          </wp:positionH>
          <wp:positionV relativeFrom="page">
            <wp:posOffset>292622</wp:posOffset>
          </wp:positionV>
          <wp:extent cx="826008" cy="521208"/>
          <wp:effectExtent l="0" t="0" r="0" b="0"/>
          <wp:wrapSquare wrapText="bothSides"/>
          <wp:docPr id="20948" name="Picture 20948"/>
          <wp:cNvGraphicFramePr/>
          <a:graphic xmlns:a="http://schemas.openxmlformats.org/drawingml/2006/main">
            <a:graphicData uri="http://schemas.openxmlformats.org/drawingml/2006/picture">
              <pic:pic xmlns:pic="http://schemas.openxmlformats.org/drawingml/2006/picture">
                <pic:nvPicPr>
                  <pic:cNvPr id="20948" name="Picture 20948"/>
                  <pic:cNvPicPr/>
                </pic:nvPicPr>
                <pic:blipFill>
                  <a:blip r:embed="rId2"/>
                  <a:stretch>
                    <a:fillRect/>
                  </a:stretch>
                </pic:blipFill>
                <pic:spPr>
                  <a:xfrm>
                    <a:off x="0" y="0"/>
                    <a:ext cx="826008" cy="521208"/>
                  </a:xfrm>
                  <a:prstGeom prst="rect">
                    <a:avLst/>
                  </a:prstGeom>
                </pic:spPr>
              </pic:pic>
            </a:graphicData>
          </a:graphic>
        </wp:anchor>
      </w:drawing>
    </w:r>
    <w:r>
      <w:rPr>
        <w:b/>
        <w:color w:val="7E8284"/>
        <w:sz w:val="28"/>
      </w:rPr>
      <w:t>EQUALITY AND DIVERSITY POLICY AND PROCEDURE</w:t>
    </w:r>
    <w:r>
      <w:rPr>
        <w:b/>
        <w:sz w:val="28"/>
      </w:rPr>
      <w:t xml:space="preserve"> </w:t>
    </w:r>
  </w:p>
  <w:p w14:paraId="608FD29D" w14:textId="77777777" w:rsidR="00D06D52" w:rsidRDefault="00000000">
    <w:pPr>
      <w:spacing w:after="0" w:line="259" w:lineRule="auto"/>
      <w:ind w:left="130" w:firstLine="0"/>
      <w:jc w:val="center"/>
    </w:pPr>
    <w:r>
      <w:t xml:space="preserve">POLICY FOLDER: HUMAN RESOURCES </w:t>
    </w:r>
  </w:p>
  <w:p w14:paraId="088FC69A" w14:textId="77777777" w:rsidR="00D06D52" w:rsidRDefault="00000000">
    <w:pPr>
      <w:spacing w:after="0" w:line="259" w:lineRule="auto"/>
      <w:ind w:left="0" w:right="-20" w:firstLine="0"/>
    </w:pPr>
    <w:r>
      <w:rPr>
        <w:sz w:val="14"/>
      </w:rPr>
      <w:t xml:space="preserve"> </w:t>
    </w:r>
    <w:r>
      <w:rPr>
        <w:sz w:val="14"/>
      </w:rPr>
      <w:tab/>
    </w:r>
    <w:r>
      <w:rPr>
        <w:sz w:val="3"/>
        <w:vertAlign w:val="subscript"/>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224B" w14:textId="77777777" w:rsidR="00D06D52" w:rsidRDefault="00000000">
    <w:pPr>
      <w:spacing w:after="0" w:line="259" w:lineRule="auto"/>
      <w:ind w:left="139" w:firstLine="0"/>
      <w:jc w:val="center"/>
    </w:pPr>
    <w:r>
      <w:rPr>
        <w:noProof/>
      </w:rPr>
      <w:drawing>
        <wp:anchor distT="0" distB="0" distL="114300" distR="114300" simplePos="0" relativeHeight="251669504" behindDoc="0" locked="0" layoutInCell="1" allowOverlap="0" wp14:anchorId="29B2CD40" wp14:editId="4B78D88E">
          <wp:simplePos x="0" y="0"/>
          <wp:positionH relativeFrom="page">
            <wp:posOffset>4146550</wp:posOffset>
          </wp:positionH>
          <wp:positionV relativeFrom="page">
            <wp:posOffset>198132</wp:posOffset>
          </wp:positionV>
          <wp:extent cx="2691130" cy="742810"/>
          <wp:effectExtent l="0" t="0" r="0" b="0"/>
          <wp:wrapSquare wrapText="bothSides"/>
          <wp:docPr id="2548" name="Picture 2548"/>
          <wp:cNvGraphicFramePr/>
          <a:graphic xmlns:a="http://schemas.openxmlformats.org/drawingml/2006/main">
            <a:graphicData uri="http://schemas.openxmlformats.org/drawingml/2006/picture">
              <pic:pic xmlns:pic="http://schemas.openxmlformats.org/drawingml/2006/picture">
                <pic:nvPicPr>
                  <pic:cNvPr id="2548" name="Picture 2548"/>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70528" behindDoc="0" locked="0" layoutInCell="1" allowOverlap="0" wp14:anchorId="7618A449" wp14:editId="2A638985">
          <wp:simplePos x="0" y="0"/>
          <wp:positionH relativeFrom="page">
            <wp:posOffset>635000</wp:posOffset>
          </wp:positionH>
          <wp:positionV relativeFrom="page">
            <wp:posOffset>292622</wp:posOffset>
          </wp:positionV>
          <wp:extent cx="826008" cy="521208"/>
          <wp:effectExtent l="0" t="0" r="0" b="0"/>
          <wp:wrapSquare wrapText="bothSides"/>
          <wp:docPr id="20976" name="Picture 20976"/>
          <wp:cNvGraphicFramePr/>
          <a:graphic xmlns:a="http://schemas.openxmlformats.org/drawingml/2006/main">
            <a:graphicData uri="http://schemas.openxmlformats.org/drawingml/2006/picture">
              <pic:pic xmlns:pic="http://schemas.openxmlformats.org/drawingml/2006/picture">
                <pic:nvPicPr>
                  <pic:cNvPr id="20976" name="Picture 20976"/>
                  <pic:cNvPicPr/>
                </pic:nvPicPr>
                <pic:blipFill>
                  <a:blip r:embed="rId2"/>
                  <a:stretch>
                    <a:fillRect/>
                  </a:stretch>
                </pic:blipFill>
                <pic:spPr>
                  <a:xfrm>
                    <a:off x="0" y="0"/>
                    <a:ext cx="826008" cy="521208"/>
                  </a:xfrm>
                  <a:prstGeom prst="rect">
                    <a:avLst/>
                  </a:prstGeom>
                </pic:spPr>
              </pic:pic>
            </a:graphicData>
          </a:graphic>
        </wp:anchor>
      </w:drawing>
    </w:r>
    <w:r>
      <w:rPr>
        <w:b/>
        <w:color w:val="7E8284"/>
        <w:sz w:val="28"/>
      </w:rPr>
      <w:t>EQUALITY AND DIVERSITY POLICY AND PROCEDURE</w:t>
    </w:r>
    <w:r>
      <w:rPr>
        <w:b/>
        <w:sz w:val="28"/>
      </w:rPr>
      <w:t xml:space="preserve"> </w:t>
    </w:r>
  </w:p>
  <w:p w14:paraId="59667CFF" w14:textId="77777777" w:rsidR="00D06D52" w:rsidRDefault="00000000">
    <w:pPr>
      <w:spacing w:after="0" w:line="259" w:lineRule="auto"/>
      <w:ind w:left="130" w:firstLine="0"/>
      <w:jc w:val="center"/>
    </w:pPr>
    <w:r>
      <w:t xml:space="preserve">POLICY FOLDER: HUMAN RESOURCES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DB5D8" w14:textId="77777777" w:rsidR="00D06D52" w:rsidRDefault="00000000">
    <w:pPr>
      <w:spacing w:after="0" w:line="259" w:lineRule="auto"/>
      <w:ind w:left="139" w:firstLine="0"/>
      <w:jc w:val="center"/>
    </w:pPr>
    <w:r>
      <w:rPr>
        <w:noProof/>
      </w:rPr>
      <w:drawing>
        <wp:anchor distT="0" distB="0" distL="114300" distR="114300" simplePos="0" relativeHeight="251671552" behindDoc="0" locked="0" layoutInCell="1" allowOverlap="0" wp14:anchorId="479F76AD" wp14:editId="4B98B000">
          <wp:simplePos x="0" y="0"/>
          <wp:positionH relativeFrom="page">
            <wp:posOffset>4146550</wp:posOffset>
          </wp:positionH>
          <wp:positionV relativeFrom="page">
            <wp:posOffset>198132</wp:posOffset>
          </wp:positionV>
          <wp:extent cx="2691130" cy="742810"/>
          <wp:effectExtent l="0" t="0" r="0" b="0"/>
          <wp:wrapSquare wrapText="bothSides"/>
          <wp:docPr id="1393711035" name="Picture 1393711035"/>
          <wp:cNvGraphicFramePr/>
          <a:graphic xmlns:a="http://schemas.openxmlformats.org/drawingml/2006/main">
            <a:graphicData uri="http://schemas.openxmlformats.org/drawingml/2006/picture">
              <pic:pic xmlns:pic="http://schemas.openxmlformats.org/drawingml/2006/picture">
                <pic:nvPicPr>
                  <pic:cNvPr id="1755" name="Picture 1755"/>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72576" behindDoc="0" locked="0" layoutInCell="1" allowOverlap="0" wp14:anchorId="3BA4D215" wp14:editId="3D1C408D">
          <wp:simplePos x="0" y="0"/>
          <wp:positionH relativeFrom="page">
            <wp:posOffset>635000</wp:posOffset>
          </wp:positionH>
          <wp:positionV relativeFrom="page">
            <wp:posOffset>292622</wp:posOffset>
          </wp:positionV>
          <wp:extent cx="826008" cy="521208"/>
          <wp:effectExtent l="0" t="0" r="0" b="0"/>
          <wp:wrapSquare wrapText="bothSides"/>
          <wp:docPr id="481101734" name="Picture 481101734"/>
          <wp:cNvGraphicFramePr/>
          <a:graphic xmlns:a="http://schemas.openxmlformats.org/drawingml/2006/main">
            <a:graphicData uri="http://schemas.openxmlformats.org/drawingml/2006/picture">
              <pic:pic xmlns:pic="http://schemas.openxmlformats.org/drawingml/2006/picture">
                <pic:nvPicPr>
                  <pic:cNvPr id="20948" name="Picture 20948"/>
                  <pic:cNvPicPr/>
                </pic:nvPicPr>
                <pic:blipFill>
                  <a:blip r:embed="rId2"/>
                  <a:stretch>
                    <a:fillRect/>
                  </a:stretch>
                </pic:blipFill>
                <pic:spPr>
                  <a:xfrm>
                    <a:off x="0" y="0"/>
                    <a:ext cx="826008" cy="521208"/>
                  </a:xfrm>
                  <a:prstGeom prst="rect">
                    <a:avLst/>
                  </a:prstGeom>
                </pic:spPr>
              </pic:pic>
            </a:graphicData>
          </a:graphic>
        </wp:anchor>
      </w:drawing>
    </w:r>
    <w:r>
      <w:rPr>
        <w:b/>
        <w:color w:val="7E8284"/>
        <w:sz w:val="28"/>
      </w:rPr>
      <w:t>EQUALITY AND DIVERSITY POLICY AND PROCEDURE</w:t>
    </w:r>
    <w:r>
      <w:rPr>
        <w:b/>
        <w:sz w:val="28"/>
      </w:rPr>
      <w:t xml:space="preserve"> </w:t>
    </w:r>
  </w:p>
  <w:p w14:paraId="7F45F52F" w14:textId="77777777" w:rsidR="00D06D52" w:rsidRDefault="00000000">
    <w:pPr>
      <w:spacing w:after="0" w:line="259" w:lineRule="auto"/>
      <w:ind w:left="130" w:firstLine="0"/>
      <w:jc w:val="center"/>
    </w:pPr>
    <w:r>
      <w:t xml:space="preserve">POLICY FOLDER: HUMAN RESOURCES </w:t>
    </w:r>
  </w:p>
  <w:p w14:paraId="39DC047C" w14:textId="77777777" w:rsidR="00D06D52" w:rsidRDefault="00000000">
    <w:pPr>
      <w:spacing w:after="0" w:line="259" w:lineRule="auto"/>
      <w:ind w:left="0" w:right="-20" w:firstLine="0"/>
    </w:pPr>
    <w:r>
      <w:rPr>
        <w:sz w:val="14"/>
      </w:rPr>
      <w:t xml:space="preserve"> </w:t>
    </w:r>
    <w:r>
      <w:rPr>
        <w:sz w:val="14"/>
      </w:rPr>
      <w:tab/>
    </w:r>
    <w:r>
      <w:rPr>
        <w:sz w:val="3"/>
        <w:vertAlign w:val="subscript"/>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B791" w14:textId="77777777" w:rsidR="00D06D52" w:rsidRDefault="00000000">
    <w:pPr>
      <w:spacing w:after="0" w:line="259" w:lineRule="auto"/>
      <w:ind w:left="119" w:firstLine="0"/>
      <w:jc w:val="center"/>
    </w:pPr>
    <w:r>
      <w:rPr>
        <w:noProof/>
      </w:rPr>
      <w:drawing>
        <wp:anchor distT="0" distB="0" distL="114300" distR="114300" simplePos="0" relativeHeight="251673600" behindDoc="0" locked="0" layoutInCell="1" allowOverlap="0" wp14:anchorId="7FE541A7" wp14:editId="19149B1B">
          <wp:simplePos x="0" y="0"/>
          <wp:positionH relativeFrom="page">
            <wp:posOffset>4146550</wp:posOffset>
          </wp:positionH>
          <wp:positionV relativeFrom="page">
            <wp:posOffset>198132</wp:posOffset>
          </wp:positionV>
          <wp:extent cx="2691130" cy="742810"/>
          <wp:effectExtent l="0" t="0" r="0" b="0"/>
          <wp:wrapSquare wrapText="bothSides"/>
          <wp:docPr id="186667903" name="Picture 18666790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74624" behindDoc="0" locked="0" layoutInCell="1" allowOverlap="0" wp14:anchorId="468F22F7" wp14:editId="7C3D347E">
          <wp:simplePos x="0" y="0"/>
          <wp:positionH relativeFrom="page">
            <wp:posOffset>635000</wp:posOffset>
          </wp:positionH>
          <wp:positionV relativeFrom="page">
            <wp:posOffset>292622</wp:posOffset>
          </wp:positionV>
          <wp:extent cx="826008" cy="521208"/>
          <wp:effectExtent l="0" t="0" r="0" b="0"/>
          <wp:wrapSquare wrapText="bothSides"/>
          <wp:docPr id="2040508781" name="Picture 2040508781"/>
          <wp:cNvGraphicFramePr/>
          <a:graphic xmlns:a="http://schemas.openxmlformats.org/drawingml/2006/main">
            <a:graphicData uri="http://schemas.openxmlformats.org/drawingml/2006/picture">
              <pic:pic xmlns:pic="http://schemas.openxmlformats.org/drawingml/2006/picture">
                <pic:nvPicPr>
                  <pic:cNvPr id="20873" name="Picture 20873"/>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5648" behindDoc="0" locked="0" layoutInCell="1" allowOverlap="1" wp14:anchorId="5313D303" wp14:editId="3A930311">
              <wp:simplePos x="0" y="0"/>
              <wp:positionH relativeFrom="page">
                <wp:posOffset>741045</wp:posOffset>
              </wp:positionH>
              <wp:positionV relativeFrom="page">
                <wp:posOffset>1520444</wp:posOffset>
              </wp:positionV>
              <wp:extent cx="6107430" cy="9525"/>
              <wp:effectExtent l="0" t="0" r="0" b="0"/>
              <wp:wrapSquare wrapText="bothSides"/>
              <wp:docPr id="26772" name="Group 26772"/>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773" name="Shape 26773"/>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772" style="width:480.9pt;height:0.75pt;position:absolute;mso-position-horizontal-relative:page;mso-position-horizontal:absolute;margin-left:58.35pt;mso-position-vertical-relative:page;margin-top:119.72pt;" coordsize="61074,95">
              <v:shape id="Shape 26773"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0371FFC9" w14:textId="77777777" w:rsidR="00D06D52" w:rsidRDefault="00000000">
    <w:pPr>
      <w:spacing w:after="0" w:line="259" w:lineRule="auto"/>
      <w:ind w:left="111" w:firstLine="0"/>
      <w:jc w:val="center"/>
    </w:pPr>
    <w:r>
      <w:t xml:space="preserve">POLICY FOLDER: HUMAN RESOURCES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5279" w14:textId="77777777" w:rsidR="00D06D52" w:rsidRDefault="00000000">
    <w:pPr>
      <w:spacing w:after="0" w:line="259" w:lineRule="auto"/>
      <w:ind w:left="119" w:firstLine="0"/>
      <w:jc w:val="center"/>
    </w:pPr>
    <w:r>
      <w:rPr>
        <w:noProof/>
      </w:rPr>
      <w:drawing>
        <wp:anchor distT="0" distB="0" distL="114300" distR="114300" simplePos="0" relativeHeight="251676672" behindDoc="0" locked="0" layoutInCell="1" allowOverlap="0" wp14:anchorId="34E96903" wp14:editId="796E56A7">
          <wp:simplePos x="0" y="0"/>
          <wp:positionH relativeFrom="page">
            <wp:posOffset>4146550</wp:posOffset>
          </wp:positionH>
          <wp:positionV relativeFrom="page">
            <wp:posOffset>198132</wp:posOffset>
          </wp:positionV>
          <wp:extent cx="2691130" cy="742810"/>
          <wp:effectExtent l="0" t="0" r="0" b="0"/>
          <wp:wrapSquare wrapText="bothSides"/>
          <wp:docPr id="1518093348" name="Picture 151809334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77696" behindDoc="0" locked="0" layoutInCell="1" allowOverlap="0" wp14:anchorId="18FF3836" wp14:editId="121C26B1">
          <wp:simplePos x="0" y="0"/>
          <wp:positionH relativeFrom="page">
            <wp:posOffset>635000</wp:posOffset>
          </wp:positionH>
          <wp:positionV relativeFrom="page">
            <wp:posOffset>292622</wp:posOffset>
          </wp:positionV>
          <wp:extent cx="826008" cy="521208"/>
          <wp:effectExtent l="0" t="0" r="0" b="0"/>
          <wp:wrapSquare wrapText="bothSides"/>
          <wp:docPr id="1892837905" name="Picture 1892837905"/>
          <wp:cNvGraphicFramePr/>
          <a:graphic xmlns:a="http://schemas.openxmlformats.org/drawingml/2006/main">
            <a:graphicData uri="http://schemas.openxmlformats.org/drawingml/2006/picture">
              <pic:pic xmlns:pic="http://schemas.openxmlformats.org/drawingml/2006/picture">
                <pic:nvPicPr>
                  <pic:cNvPr id="20873" name="Picture 20873"/>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8720" behindDoc="0" locked="0" layoutInCell="1" allowOverlap="1" wp14:anchorId="5D051B2E" wp14:editId="27F0AD79">
              <wp:simplePos x="0" y="0"/>
              <wp:positionH relativeFrom="page">
                <wp:posOffset>741045</wp:posOffset>
              </wp:positionH>
              <wp:positionV relativeFrom="page">
                <wp:posOffset>1520444</wp:posOffset>
              </wp:positionV>
              <wp:extent cx="6107430" cy="9525"/>
              <wp:effectExtent l="0" t="0" r="0" b="0"/>
              <wp:wrapSquare wrapText="bothSides"/>
              <wp:docPr id="26662" name="Group 26662"/>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663" name="Shape 26663"/>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662" style="width:480.9pt;height:0.75pt;position:absolute;mso-position-horizontal-relative:page;mso-position-horizontal:absolute;margin-left:58.35pt;mso-position-vertical-relative:page;margin-top:119.72pt;" coordsize="61074,95">
              <v:shape id="Shape 26663"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48B8DE99" w14:textId="77777777" w:rsidR="00D06D52" w:rsidRDefault="00000000">
    <w:pPr>
      <w:spacing w:after="0" w:line="259" w:lineRule="auto"/>
      <w:ind w:left="111" w:firstLine="0"/>
      <w:jc w:val="center"/>
    </w:pPr>
    <w:r>
      <w:t xml:space="preserve">POLICY FOLDER: HUMAN RESOURCES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7CB2" w14:textId="77777777" w:rsidR="00D06D52" w:rsidRDefault="00000000">
    <w:pPr>
      <w:spacing w:after="0" w:line="259" w:lineRule="auto"/>
      <w:ind w:left="119" w:firstLine="0"/>
      <w:jc w:val="center"/>
    </w:pPr>
    <w:r>
      <w:rPr>
        <w:noProof/>
      </w:rPr>
      <w:drawing>
        <wp:anchor distT="0" distB="0" distL="114300" distR="114300" simplePos="0" relativeHeight="251679744" behindDoc="0" locked="0" layoutInCell="1" allowOverlap="0" wp14:anchorId="7C03E2AE" wp14:editId="3C1C2CD0">
          <wp:simplePos x="0" y="0"/>
          <wp:positionH relativeFrom="page">
            <wp:posOffset>4146550</wp:posOffset>
          </wp:positionH>
          <wp:positionV relativeFrom="page">
            <wp:posOffset>198132</wp:posOffset>
          </wp:positionV>
          <wp:extent cx="2691130" cy="742810"/>
          <wp:effectExtent l="0" t="0" r="0" b="0"/>
          <wp:wrapSquare wrapText="bothSides"/>
          <wp:docPr id="1437853790" name="Picture 143785379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91130" cy="742810"/>
                  </a:xfrm>
                  <a:prstGeom prst="rect">
                    <a:avLst/>
                  </a:prstGeom>
                </pic:spPr>
              </pic:pic>
            </a:graphicData>
          </a:graphic>
        </wp:anchor>
      </w:drawing>
    </w:r>
    <w:r>
      <w:rPr>
        <w:noProof/>
      </w:rPr>
      <w:drawing>
        <wp:anchor distT="0" distB="0" distL="114300" distR="114300" simplePos="0" relativeHeight="251680768" behindDoc="0" locked="0" layoutInCell="1" allowOverlap="0" wp14:anchorId="1FF00E4B" wp14:editId="576107D8">
          <wp:simplePos x="0" y="0"/>
          <wp:positionH relativeFrom="page">
            <wp:posOffset>635000</wp:posOffset>
          </wp:positionH>
          <wp:positionV relativeFrom="page">
            <wp:posOffset>292622</wp:posOffset>
          </wp:positionV>
          <wp:extent cx="826008" cy="521208"/>
          <wp:effectExtent l="0" t="0" r="0" b="0"/>
          <wp:wrapSquare wrapText="bothSides"/>
          <wp:docPr id="1474397200" name="Picture 1474397200"/>
          <wp:cNvGraphicFramePr/>
          <a:graphic xmlns:a="http://schemas.openxmlformats.org/drawingml/2006/main">
            <a:graphicData uri="http://schemas.openxmlformats.org/drawingml/2006/picture">
              <pic:pic xmlns:pic="http://schemas.openxmlformats.org/drawingml/2006/picture">
                <pic:nvPicPr>
                  <pic:cNvPr id="20873" name="Picture 20873"/>
                  <pic:cNvPicPr/>
                </pic:nvPicPr>
                <pic:blipFill>
                  <a:blip r:embed="rId2"/>
                  <a:stretch>
                    <a:fillRect/>
                  </a:stretch>
                </pic:blipFill>
                <pic:spPr>
                  <a:xfrm>
                    <a:off x="0" y="0"/>
                    <a:ext cx="826008" cy="521208"/>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81792" behindDoc="0" locked="0" layoutInCell="1" allowOverlap="1" wp14:anchorId="4076D6F0" wp14:editId="2A209D7D">
              <wp:simplePos x="0" y="0"/>
              <wp:positionH relativeFrom="page">
                <wp:posOffset>741045</wp:posOffset>
              </wp:positionH>
              <wp:positionV relativeFrom="page">
                <wp:posOffset>1520444</wp:posOffset>
              </wp:positionV>
              <wp:extent cx="6107430" cy="9525"/>
              <wp:effectExtent l="0" t="0" r="0" b="0"/>
              <wp:wrapSquare wrapText="bothSides"/>
              <wp:docPr id="26552" name="Group 26552"/>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26553" name="Shape 26553"/>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E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552" style="width:480.9pt;height:0.75pt;position:absolute;mso-position-horizontal-relative:page;mso-position-horizontal:absolute;margin-left:58.35pt;mso-position-vertical-relative:page;margin-top:119.72pt;" coordsize="61074,95">
              <v:shape id="Shape 26553" style="position:absolute;width:61074;height:0;left:0;top:0;" coordsize="6107430,0" path="m0,0l6107430,0">
                <v:stroke weight="0.75pt" endcap="flat" joinstyle="round" on="true" color="#7e8284"/>
                <v:fill on="false" color="#000000" opacity="0"/>
              </v:shape>
              <w10:wrap type="square"/>
            </v:group>
          </w:pict>
        </mc:Fallback>
      </mc:AlternateContent>
    </w:r>
    <w:r>
      <w:rPr>
        <w:b/>
        <w:color w:val="7E8284"/>
        <w:sz w:val="28"/>
      </w:rPr>
      <w:t>EQUALITY AND DIVERSITY POLICY AND PROCEDURE</w:t>
    </w:r>
    <w:r>
      <w:rPr>
        <w:b/>
        <w:sz w:val="28"/>
      </w:rPr>
      <w:t xml:space="preserve"> </w:t>
    </w:r>
  </w:p>
  <w:p w14:paraId="4DC87BE0" w14:textId="77777777" w:rsidR="00D06D52" w:rsidRDefault="00000000">
    <w:pPr>
      <w:spacing w:after="0" w:line="259" w:lineRule="auto"/>
      <w:ind w:left="111" w:firstLine="0"/>
      <w:jc w:val="center"/>
    </w:pPr>
    <w:r>
      <w:t xml:space="preserve">POLICY FOLDER: HUMAN RESOURCES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5A7"/>
    <w:multiLevelType w:val="hybridMultilevel"/>
    <w:tmpl w:val="FC8405C6"/>
    <w:lvl w:ilvl="0" w:tplc="C852A63E">
      <w:start w:val="1"/>
      <w:numFmt w:val="bullet"/>
      <w:lvlText w:val="•"/>
      <w:lvlJc w:val="left"/>
      <w:pPr>
        <w:ind w:left="1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38CDC0">
      <w:start w:val="1"/>
      <w:numFmt w:val="bullet"/>
      <w:lvlText w:val="o"/>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18D668">
      <w:start w:val="1"/>
      <w:numFmt w:val="bullet"/>
      <w:lvlText w:val="▪"/>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B494E4">
      <w:start w:val="1"/>
      <w:numFmt w:val="bullet"/>
      <w:lvlText w:val="•"/>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469EAC">
      <w:start w:val="1"/>
      <w:numFmt w:val="bullet"/>
      <w:lvlText w:val="o"/>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16D51E">
      <w:start w:val="1"/>
      <w:numFmt w:val="bullet"/>
      <w:lvlText w:val="▪"/>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708AB0">
      <w:start w:val="1"/>
      <w:numFmt w:val="bullet"/>
      <w:lvlText w:val="•"/>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26C68C">
      <w:start w:val="1"/>
      <w:numFmt w:val="bullet"/>
      <w:lvlText w:val="o"/>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105CB8">
      <w:start w:val="1"/>
      <w:numFmt w:val="bullet"/>
      <w:lvlText w:val="▪"/>
      <w:lvlJc w:val="left"/>
      <w:pPr>
        <w:ind w:left="6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A22760"/>
    <w:multiLevelType w:val="hybridMultilevel"/>
    <w:tmpl w:val="8D463670"/>
    <w:lvl w:ilvl="0" w:tplc="F5602FE6">
      <w:start w:val="1"/>
      <w:numFmt w:val="bullet"/>
      <w:lvlText w:val="•"/>
      <w:lvlJc w:val="left"/>
      <w:pPr>
        <w:ind w:left="1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8A599C">
      <w:start w:val="1"/>
      <w:numFmt w:val="bullet"/>
      <w:lvlText w:val="o"/>
      <w:lvlJc w:val="left"/>
      <w:pPr>
        <w:ind w:left="2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1080E0">
      <w:start w:val="1"/>
      <w:numFmt w:val="bullet"/>
      <w:lvlText w:val="▪"/>
      <w:lvlJc w:val="left"/>
      <w:pPr>
        <w:ind w:left="27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727AB8">
      <w:start w:val="1"/>
      <w:numFmt w:val="bullet"/>
      <w:lvlText w:val="•"/>
      <w:lvlJc w:val="left"/>
      <w:pPr>
        <w:ind w:left="3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566D1E">
      <w:start w:val="1"/>
      <w:numFmt w:val="bullet"/>
      <w:lvlText w:val="o"/>
      <w:lvlJc w:val="left"/>
      <w:pPr>
        <w:ind w:left="4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FC8E0C">
      <w:start w:val="1"/>
      <w:numFmt w:val="bullet"/>
      <w:lvlText w:val="▪"/>
      <w:lvlJc w:val="left"/>
      <w:pPr>
        <w:ind w:left="4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363E34">
      <w:start w:val="1"/>
      <w:numFmt w:val="bullet"/>
      <w:lvlText w:val="•"/>
      <w:lvlJc w:val="left"/>
      <w:pPr>
        <w:ind w:left="5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CAF0B4">
      <w:start w:val="1"/>
      <w:numFmt w:val="bullet"/>
      <w:lvlText w:val="o"/>
      <w:lvlJc w:val="left"/>
      <w:pPr>
        <w:ind w:left="6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44ABB0">
      <w:start w:val="1"/>
      <w:numFmt w:val="bullet"/>
      <w:lvlText w:val="▪"/>
      <w:lvlJc w:val="left"/>
      <w:pPr>
        <w:ind w:left="7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FF25C99"/>
    <w:multiLevelType w:val="multilevel"/>
    <w:tmpl w:val="409CEEB2"/>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0FF2CE9"/>
    <w:multiLevelType w:val="multilevel"/>
    <w:tmpl w:val="3062A384"/>
    <w:lvl w:ilvl="0">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14127F0"/>
    <w:multiLevelType w:val="hybridMultilevel"/>
    <w:tmpl w:val="1632D0FC"/>
    <w:lvl w:ilvl="0" w:tplc="E2744232">
      <w:start w:val="1"/>
      <w:numFmt w:val="bullet"/>
      <w:lvlText w:val="•"/>
      <w:lvlJc w:val="left"/>
      <w:pPr>
        <w:ind w:left="1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E2F094">
      <w:start w:val="1"/>
      <w:numFmt w:val="bullet"/>
      <w:lvlText w:val="o"/>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FC0710">
      <w:start w:val="1"/>
      <w:numFmt w:val="bullet"/>
      <w:lvlText w:val="▪"/>
      <w:lvlJc w:val="left"/>
      <w:pPr>
        <w:ind w:left="2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D6C450">
      <w:start w:val="1"/>
      <w:numFmt w:val="bullet"/>
      <w:lvlText w:val="•"/>
      <w:lvlJc w:val="left"/>
      <w:pPr>
        <w:ind w:left="3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040C8C">
      <w:start w:val="1"/>
      <w:numFmt w:val="bullet"/>
      <w:lvlText w:val="o"/>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BCDF64">
      <w:start w:val="1"/>
      <w:numFmt w:val="bullet"/>
      <w:lvlText w:val="▪"/>
      <w:lvlJc w:val="left"/>
      <w:pPr>
        <w:ind w:left="50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DEBDA2">
      <w:start w:val="1"/>
      <w:numFmt w:val="bullet"/>
      <w:lvlText w:val="•"/>
      <w:lvlJc w:val="left"/>
      <w:pPr>
        <w:ind w:left="5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168204">
      <w:start w:val="1"/>
      <w:numFmt w:val="bullet"/>
      <w:lvlText w:val="o"/>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F4D440">
      <w:start w:val="1"/>
      <w:numFmt w:val="bullet"/>
      <w:lvlText w:val="▪"/>
      <w:lvlJc w:val="left"/>
      <w:pPr>
        <w:ind w:left="7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A374DD"/>
    <w:multiLevelType w:val="hybridMultilevel"/>
    <w:tmpl w:val="1BCA7B2E"/>
    <w:lvl w:ilvl="0" w:tplc="19F4E9A4">
      <w:start w:val="1"/>
      <w:numFmt w:val="bullet"/>
      <w:lvlText w:val="•"/>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10A822">
      <w:start w:val="1"/>
      <w:numFmt w:val="bullet"/>
      <w:lvlText w:val="o"/>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70F658">
      <w:start w:val="1"/>
      <w:numFmt w:val="bullet"/>
      <w:lvlText w:val="▪"/>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986348">
      <w:start w:val="1"/>
      <w:numFmt w:val="bullet"/>
      <w:lvlText w:val="•"/>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5494B2">
      <w:start w:val="1"/>
      <w:numFmt w:val="bullet"/>
      <w:lvlText w:val="o"/>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BC6394">
      <w:start w:val="1"/>
      <w:numFmt w:val="bullet"/>
      <w:lvlText w:val="▪"/>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4C7A02">
      <w:start w:val="1"/>
      <w:numFmt w:val="bullet"/>
      <w:lvlText w:val="•"/>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14DA92">
      <w:start w:val="1"/>
      <w:numFmt w:val="bullet"/>
      <w:lvlText w:val="o"/>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5E4FBA">
      <w:start w:val="1"/>
      <w:numFmt w:val="bullet"/>
      <w:lvlText w:val="▪"/>
      <w:lvlJc w:val="left"/>
      <w:pPr>
        <w:ind w:left="6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A8E3004"/>
    <w:multiLevelType w:val="hybridMultilevel"/>
    <w:tmpl w:val="73BC5B4C"/>
    <w:lvl w:ilvl="0" w:tplc="00B22BC2">
      <w:start w:val="1"/>
      <w:numFmt w:val="bullet"/>
      <w:lvlText w:val="•"/>
      <w:lvlJc w:val="left"/>
      <w:pPr>
        <w:ind w:left="1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401C28">
      <w:start w:val="1"/>
      <w:numFmt w:val="bullet"/>
      <w:lvlText w:val="o"/>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E2D3B8">
      <w:start w:val="1"/>
      <w:numFmt w:val="bullet"/>
      <w:lvlText w:val="▪"/>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00F8E6">
      <w:start w:val="1"/>
      <w:numFmt w:val="bullet"/>
      <w:lvlText w:val="•"/>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3899C4">
      <w:start w:val="1"/>
      <w:numFmt w:val="bullet"/>
      <w:lvlText w:val="o"/>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4C7DAC">
      <w:start w:val="1"/>
      <w:numFmt w:val="bullet"/>
      <w:lvlText w:val="▪"/>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F28242">
      <w:start w:val="1"/>
      <w:numFmt w:val="bullet"/>
      <w:lvlText w:val="•"/>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DE9C1C">
      <w:start w:val="1"/>
      <w:numFmt w:val="bullet"/>
      <w:lvlText w:val="o"/>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A2B95A">
      <w:start w:val="1"/>
      <w:numFmt w:val="bullet"/>
      <w:lvlText w:val="▪"/>
      <w:lvlJc w:val="left"/>
      <w:pPr>
        <w:ind w:left="6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FEB55F4"/>
    <w:multiLevelType w:val="hybridMultilevel"/>
    <w:tmpl w:val="71902348"/>
    <w:lvl w:ilvl="0" w:tplc="E50ED20A">
      <w:start w:val="1"/>
      <w:numFmt w:val="bullet"/>
      <w:lvlText w:val="•"/>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FC2638">
      <w:start w:val="1"/>
      <w:numFmt w:val="bullet"/>
      <w:lvlText w:val="o"/>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B4A30E">
      <w:start w:val="1"/>
      <w:numFmt w:val="bullet"/>
      <w:lvlText w:val="▪"/>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FE910A">
      <w:start w:val="1"/>
      <w:numFmt w:val="bullet"/>
      <w:lvlText w:val="•"/>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6CBD4E">
      <w:start w:val="1"/>
      <w:numFmt w:val="bullet"/>
      <w:lvlText w:val="o"/>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C00886">
      <w:start w:val="1"/>
      <w:numFmt w:val="bullet"/>
      <w:lvlText w:val="▪"/>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6CE616">
      <w:start w:val="1"/>
      <w:numFmt w:val="bullet"/>
      <w:lvlText w:val="•"/>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74007C">
      <w:start w:val="1"/>
      <w:numFmt w:val="bullet"/>
      <w:lvlText w:val="o"/>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9475E0">
      <w:start w:val="1"/>
      <w:numFmt w:val="bullet"/>
      <w:lvlText w:val="▪"/>
      <w:lvlJc w:val="left"/>
      <w:pPr>
        <w:ind w:left="6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1C71E34"/>
    <w:multiLevelType w:val="hybridMultilevel"/>
    <w:tmpl w:val="C62AF09E"/>
    <w:lvl w:ilvl="0" w:tplc="6C66FFD8">
      <w:start w:val="1"/>
      <w:numFmt w:val="bullet"/>
      <w:lvlText w:val="•"/>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7ADBFE">
      <w:start w:val="1"/>
      <w:numFmt w:val="bullet"/>
      <w:lvlText w:val="o"/>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F2F49C">
      <w:start w:val="1"/>
      <w:numFmt w:val="bullet"/>
      <w:lvlText w:val="▪"/>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CA7A30">
      <w:start w:val="1"/>
      <w:numFmt w:val="bullet"/>
      <w:lvlText w:val="•"/>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A49DA">
      <w:start w:val="1"/>
      <w:numFmt w:val="bullet"/>
      <w:lvlText w:val="o"/>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F66F56">
      <w:start w:val="1"/>
      <w:numFmt w:val="bullet"/>
      <w:lvlText w:val="▪"/>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CAC164">
      <w:start w:val="1"/>
      <w:numFmt w:val="bullet"/>
      <w:lvlText w:val="•"/>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28B018">
      <w:start w:val="1"/>
      <w:numFmt w:val="bullet"/>
      <w:lvlText w:val="o"/>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3C3624">
      <w:start w:val="1"/>
      <w:numFmt w:val="bullet"/>
      <w:lvlText w:val="▪"/>
      <w:lvlJc w:val="left"/>
      <w:pPr>
        <w:ind w:left="6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488478329">
    <w:abstractNumId w:val="4"/>
  </w:num>
  <w:num w:numId="2" w16cid:durableId="82647602">
    <w:abstractNumId w:val="1"/>
  </w:num>
  <w:num w:numId="3" w16cid:durableId="1985043485">
    <w:abstractNumId w:val="3"/>
  </w:num>
  <w:num w:numId="4" w16cid:durableId="191962939">
    <w:abstractNumId w:val="7"/>
  </w:num>
  <w:num w:numId="5" w16cid:durableId="551887280">
    <w:abstractNumId w:val="8"/>
  </w:num>
  <w:num w:numId="6" w16cid:durableId="949703983">
    <w:abstractNumId w:val="2"/>
  </w:num>
  <w:num w:numId="7" w16cid:durableId="987512955">
    <w:abstractNumId w:val="5"/>
  </w:num>
  <w:num w:numId="8" w16cid:durableId="265970700">
    <w:abstractNumId w:val="6"/>
  </w:num>
  <w:num w:numId="9" w16cid:durableId="611589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D52"/>
    <w:rsid w:val="002D70AD"/>
    <w:rsid w:val="00587F83"/>
    <w:rsid w:val="00B237E4"/>
    <w:rsid w:val="00BA2B8B"/>
    <w:rsid w:val="00D06D52"/>
    <w:rsid w:val="00D429F2"/>
    <w:rsid w:val="00F71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742B5"/>
  <w15:docId w15:val="{0969D1E6-66C1-4C5E-AC86-822AA1D3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42"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67" w:lineRule="auto"/>
      <w:ind w:left="142"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3301</Words>
  <Characters>18816</Characters>
  <Application>Microsoft Office Word</Application>
  <DocSecurity>0</DocSecurity>
  <Lines>156</Lines>
  <Paragraphs>44</Paragraphs>
  <ScaleCrop>false</ScaleCrop>
  <Company>Outcomes First Group</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James Shutt (Armley Grange School)</cp:lastModifiedBy>
  <cp:revision>4</cp:revision>
  <dcterms:created xsi:type="dcterms:W3CDTF">2025-10-04T06:36:00Z</dcterms:created>
  <dcterms:modified xsi:type="dcterms:W3CDTF">2026-09-15T10:15:00Z</dcterms:modified>
</cp:coreProperties>
</file>